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019" w:type="dxa"/>
        <w:tblInd w:w="-601" w:type="dxa"/>
        <w:tblLayout w:type="fixed"/>
        <w:tblLook w:val="04A0" w:firstRow="1" w:lastRow="0" w:firstColumn="1" w:lastColumn="0" w:noHBand="0" w:noVBand="1"/>
      </w:tblPr>
      <w:tblGrid>
        <w:gridCol w:w="1813"/>
        <w:gridCol w:w="1590"/>
        <w:gridCol w:w="1643"/>
        <w:gridCol w:w="1759"/>
        <w:gridCol w:w="1701"/>
        <w:gridCol w:w="2825"/>
        <w:gridCol w:w="1868"/>
        <w:gridCol w:w="2820"/>
      </w:tblGrid>
      <w:tr w:rsidR="00BF5F31" w:rsidRPr="007960BE" w:rsidTr="006D6FEF">
        <w:tc>
          <w:tcPr>
            <w:tcW w:w="1813" w:type="dxa"/>
          </w:tcPr>
          <w:p w:rsidR="008335CD" w:rsidRPr="00BF5F31" w:rsidRDefault="008335CD" w:rsidP="00EC4EDE">
            <w:pPr>
              <w:rPr>
                <w:sz w:val="22"/>
                <w:szCs w:val="22"/>
                <w:shd w:val="clear" w:color="auto" w:fill="FFFFFF"/>
                <w:lang w:val="uk-UA"/>
              </w:rPr>
            </w:pPr>
            <w:r w:rsidRPr="00BF5F31">
              <w:rPr>
                <w:sz w:val="22"/>
                <w:szCs w:val="22"/>
                <w:shd w:val="clear" w:color="auto" w:fill="FFFFFF"/>
                <w:lang w:val="uk-UA"/>
              </w:rPr>
              <w:t>Найменування освітнього компонента, який закріплено за науково-педагогічним, педагогічним, науковим працівником</w:t>
            </w:r>
          </w:p>
        </w:tc>
        <w:tc>
          <w:tcPr>
            <w:tcW w:w="1590" w:type="dxa"/>
          </w:tcPr>
          <w:p w:rsidR="008335CD" w:rsidRPr="00BF5F31" w:rsidRDefault="008335CD" w:rsidP="00EC4EDE">
            <w:pPr>
              <w:rPr>
                <w:sz w:val="22"/>
                <w:szCs w:val="22"/>
                <w:shd w:val="clear" w:color="auto" w:fill="FFFFFF"/>
                <w:lang w:val="uk-UA"/>
              </w:rPr>
            </w:pPr>
            <w:r w:rsidRPr="00BF5F31">
              <w:rPr>
                <w:sz w:val="22"/>
                <w:szCs w:val="22"/>
                <w:shd w:val="clear" w:color="auto" w:fill="FFFFFF"/>
                <w:lang w:val="uk-UA"/>
              </w:rPr>
              <w:t>Прізвище, ім’я, по батькові науково-педагогічного, педагогічного, наукового працівника</w:t>
            </w:r>
          </w:p>
          <w:p w:rsidR="008335CD" w:rsidRPr="00BF5F31" w:rsidRDefault="008335CD" w:rsidP="00EC4EDE">
            <w:pPr>
              <w:rPr>
                <w:sz w:val="22"/>
                <w:szCs w:val="22"/>
                <w:lang w:val="uk-UA"/>
              </w:rPr>
            </w:pPr>
          </w:p>
        </w:tc>
        <w:tc>
          <w:tcPr>
            <w:tcW w:w="1643" w:type="dxa"/>
          </w:tcPr>
          <w:p w:rsidR="008335CD" w:rsidRPr="00BF5F31" w:rsidRDefault="008335CD" w:rsidP="00EC4EDE">
            <w:pPr>
              <w:rPr>
                <w:sz w:val="22"/>
                <w:szCs w:val="22"/>
                <w:lang w:val="uk-UA"/>
              </w:rPr>
            </w:pPr>
            <w:r w:rsidRPr="00BF5F31">
              <w:rPr>
                <w:sz w:val="22"/>
                <w:szCs w:val="22"/>
                <w:shd w:val="clear" w:color="auto" w:fill="FFFFFF"/>
                <w:lang w:val="uk-UA"/>
              </w:rPr>
              <w:t>Найменування посади</w:t>
            </w:r>
          </w:p>
        </w:tc>
        <w:tc>
          <w:tcPr>
            <w:tcW w:w="1759" w:type="dxa"/>
          </w:tcPr>
          <w:p w:rsidR="008335CD" w:rsidRPr="00BF5F31" w:rsidRDefault="008335CD" w:rsidP="00EC4EDE">
            <w:pPr>
              <w:rPr>
                <w:sz w:val="22"/>
                <w:szCs w:val="22"/>
                <w:lang w:val="uk-UA"/>
              </w:rPr>
            </w:pPr>
            <w:r w:rsidRPr="00BF5F31">
              <w:rPr>
                <w:sz w:val="22"/>
                <w:szCs w:val="22"/>
                <w:shd w:val="clear" w:color="auto" w:fill="FFFFFF"/>
                <w:lang w:val="uk-UA"/>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1701" w:type="dxa"/>
          </w:tcPr>
          <w:p w:rsidR="008335CD" w:rsidRPr="00BF5F31" w:rsidRDefault="008335CD" w:rsidP="00EC4EDE">
            <w:pPr>
              <w:rPr>
                <w:sz w:val="22"/>
                <w:szCs w:val="22"/>
                <w:lang w:val="uk-UA"/>
              </w:rPr>
            </w:pPr>
            <w:r w:rsidRPr="00BF5F31">
              <w:rPr>
                <w:sz w:val="22"/>
                <w:szCs w:val="22"/>
                <w:shd w:val="clear" w:color="auto" w:fill="FFFFFF"/>
                <w:lang w:val="uk-UA"/>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2825" w:type="dxa"/>
          </w:tcPr>
          <w:p w:rsidR="008335CD" w:rsidRPr="00BF5F31" w:rsidRDefault="008335CD" w:rsidP="00EC4EDE">
            <w:pPr>
              <w:rPr>
                <w:sz w:val="22"/>
                <w:szCs w:val="22"/>
                <w:lang w:val="uk-UA"/>
              </w:rPr>
            </w:pPr>
            <w:r w:rsidRPr="00BF5F31">
              <w:rPr>
                <w:sz w:val="22"/>
                <w:szCs w:val="22"/>
                <w:shd w:val="clear" w:color="auto" w:fill="FFFFFF"/>
                <w:lang w:val="uk-UA"/>
              </w:rPr>
              <w:t xml:space="preserve">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дисертації, рік захисту, серія, номер,  дата, ким виданий диплом), наявність  публікацій у наукових виданнях, які включені до переліку фахових видань України, до </w:t>
            </w:r>
            <w:proofErr w:type="spellStart"/>
            <w:r w:rsidRPr="00BF5F31">
              <w:rPr>
                <w:sz w:val="22"/>
                <w:szCs w:val="22"/>
                <w:shd w:val="clear" w:color="auto" w:fill="FFFFFF"/>
                <w:lang w:val="uk-UA"/>
              </w:rPr>
              <w:t>наукометричних</w:t>
            </w:r>
            <w:proofErr w:type="spellEnd"/>
            <w:r w:rsidRPr="00BF5F31">
              <w:rPr>
                <w:sz w:val="22"/>
                <w:szCs w:val="22"/>
                <w:shd w:val="clear" w:color="auto" w:fill="FFFFFF"/>
                <w:lang w:val="uk-UA"/>
              </w:rPr>
              <w:t xml:space="preserve"> баз, зокрема </w:t>
            </w:r>
            <w:proofErr w:type="spellStart"/>
            <w:r w:rsidRPr="00BF5F31">
              <w:rPr>
                <w:sz w:val="22"/>
                <w:szCs w:val="22"/>
                <w:shd w:val="clear" w:color="auto" w:fill="FFFFFF"/>
                <w:lang w:val="uk-UA"/>
              </w:rPr>
              <w:t>Scopus</w:t>
            </w:r>
            <w:proofErr w:type="spellEnd"/>
            <w:r w:rsidRPr="00BF5F31">
              <w:rPr>
                <w:sz w:val="22"/>
                <w:szCs w:val="22"/>
                <w:shd w:val="clear" w:color="auto" w:fill="FFFFFF"/>
                <w:lang w:val="uk-UA"/>
              </w:rPr>
              <w:t xml:space="preserve">, </w:t>
            </w:r>
            <w:proofErr w:type="spellStart"/>
            <w:r w:rsidRPr="00BF5F31">
              <w:rPr>
                <w:sz w:val="22"/>
                <w:szCs w:val="22"/>
                <w:shd w:val="clear" w:color="auto" w:fill="FFFFFF"/>
                <w:lang w:val="uk-UA"/>
              </w:rPr>
              <w:t>Web</w:t>
            </w:r>
            <w:proofErr w:type="spellEnd"/>
            <w:r w:rsidRPr="00BF5F31">
              <w:rPr>
                <w:sz w:val="22"/>
                <w:szCs w:val="22"/>
                <w:shd w:val="clear" w:color="auto" w:fill="FFFFFF"/>
                <w:lang w:val="uk-UA"/>
              </w:rPr>
              <w:t xml:space="preserve"> </w:t>
            </w:r>
            <w:proofErr w:type="spellStart"/>
            <w:r w:rsidRPr="00BF5F31">
              <w:rPr>
                <w:sz w:val="22"/>
                <w:szCs w:val="22"/>
                <w:shd w:val="clear" w:color="auto" w:fill="FFFFFF"/>
                <w:lang w:val="uk-UA"/>
              </w:rPr>
              <w:t>of</w:t>
            </w:r>
            <w:proofErr w:type="spellEnd"/>
            <w:r w:rsidRPr="00BF5F31">
              <w:rPr>
                <w:sz w:val="22"/>
                <w:szCs w:val="22"/>
                <w:shd w:val="clear" w:color="auto" w:fill="FFFFFF"/>
                <w:lang w:val="uk-UA"/>
              </w:rPr>
              <w:t xml:space="preserve"> </w:t>
            </w:r>
            <w:proofErr w:type="spellStart"/>
            <w:r w:rsidRPr="00BF5F31">
              <w:rPr>
                <w:sz w:val="22"/>
                <w:szCs w:val="22"/>
                <w:shd w:val="clear" w:color="auto" w:fill="FFFFFF"/>
                <w:lang w:val="uk-UA"/>
              </w:rPr>
              <w:t>Science</w:t>
            </w:r>
            <w:proofErr w:type="spellEnd"/>
            <w:r w:rsidRPr="00BF5F31">
              <w:rPr>
                <w:sz w:val="22"/>
                <w:szCs w:val="22"/>
                <w:shd w:val="clear" w:color="auto" w:fill="FFFFFF"/>
                <w:lang w:val="uk-UA"/>
              </w:rPr>
              <w:t xml:space="preserve"> </w:t>
            </w:r>
            <w:proofErr w:type="spellStart"/>
            <w:r w:rsidRPr="00BF5F31">
              <w:rPr>
                <w:sz w:val="22"/>
                <w:szCs w:val="22"/>
                <w:shd w:val="clear" w:color="auto" w:fill="FFFFFF"/>
                <w:lang w:val="uk-UA"/>
              </w:rPr>
              <w:t>Core</w:t>
            </w:r>
            <w:proofErr w:type="spellEnd"/>
            <w:r w:rsidRPr="00BF5F31">
              <w:rPr>
                <w:sz w:val="22"/>
                <w:szCs w:val="22"/>
                <w:shd w:val="clear" w:color="auto" w:fill="FFFFFF"/>
                <w:lang w:val="uk-UA"/>
              </w:rPr>
              <w:t xml:space="preserve"> </w:t>
            </w:r>
            <w:proofErr w:type="spellStart"/>
            <w:r w:rsidRPr="00BF5F31">
              <w:rPr>
                <w:sz w:val="22"/>
                <w:szCs w:val="22"/>
                <w:shd w:val="clear" w:color="auto" w:fill="FFFFFF"/>
                <w:lang w:val="uk-UA"/>
              </w:rPr>
              <w:t>Collection</w:t>
            </w:r>
            <w:proofErr w:type="spellEnd"/>
            <w:r w:rsidRPr="00BF5F31">
              <w:rPr>
                <w:sz w:val="22"/>
                <w:szCs w:val="22"/>
                <w:shd w:val="clear" w:color="auto" w:fill="FFFFFF"/>
                <w:lang w:val="uk-UA"/>
              </w:rPr>
              <w:t>), протягом останніх п’яти років)</w:t>
            </w:r>
          </w:p>
        </w:tc>
        <w:tc>
          <w:tcPr>
            <w:tcW w:w="1868" w:type="dxa"/>
          </w:tcPr>
          <w:p w:rsidR="008335CD" w:rsidRPr="00BF5F31" w:rsidRDefault="008335CD" w:rsidP="00EC4EDE">
            <w:pPr>
              <w:rPr>
                <w:sz w:val="22"/>
                <w:szCs w:val="22"/>
                <w:lang w:val="uk-UA"/>
              </w:rPr>
            </w:pPr>
            <w:r w:rsidRPr="00BF5F31">
              <w:rPr>
                <w:sz w:val="22"/>
                <w:szCs w:val="22"/>
                <w:shd w:val="clear" w:color="auto" w:fill="FFFFFF"/>
                <w:lang w:val="uk-UA"/>
              </w:rPr>
              <w:t>Відомості про підвищення кваліфікації  (найменування закладу, вид документа, тема, дата видачі і кількість навчальних  кредитів (годин) підвищення кваліфікації)</w:t>
            </w:r>
          </w:p>
        </w:tc>
        <w:tc>
          <w:tcPr>
            <w:tcW w:w="2820" w:type="dxa"/>
          </w:tcPr>
          <w:p w:rsidR="008335CD" w:rsidRPr="00BF5F31" w:rsidRDefault="008335CD" w:rsidP="00EC4EDE">
            <w:pPr>
              <w:rPr>
                <w:sz w:val="22"/>
                <w:szCs w:val="22"/>
                <w:lang w:val="uk-UA"/>
              </w:rPr>
            </w:pPr>
            <w:r w:rsidRPr="00BF5F31">
              <w:rPr>
                <w:sz w:val="22"/>
                <w:szCs w:val="22"/>
                <w:shd w:val="clear" w:color="auto" w:fill="FFFFFF"/>
                <w:lang w:val="uk-UA"/>
              </w:rPr>
              <w:t>Досягнення у професійній діяльності (відповідно до пункту 38 Ліцензійних умов провадження освітньої діяльності)</w:t>
            </w:r>
          </w:p>
        </w:tc>
      </w:tr>
      <w:tr w:rsidR="00BF5F31" w:rsidRPr="007960BE" w:rsidTr="006D6FEF">
        <w:tc>
          <w:tcPr>
            <w:tcW w:w="1813" w:type="dxa"/>
          </w:tcPr>
          <w:p w:rsidR="00190E77" w:rsidRPr="00BF5F31" w:rsidRDefault="00190E77" w:rsidP="00EC4EDE">
            <w:pPr>
              <w:rPr>
                <w:sz w:val="22"/>
                <w:szCs w:val="22"/>
                <w:lang w:val="uk-UA"/>
              </w:rPr>
            </w:pPr>
            <w:r w:rsidRPr="00BF5F31">
              <w:rPr>
                <w:sz w:val="22"/>
                <w:szCs w:val="22"/>
                <w:lang w:val="uk-UA"/>
              </w:rPr>
              <w:t>Операційний менеджмент</w:t>
            </w:r>
          </w:p>
        </w:tc>
        <w:tc>
          <w:tcPr>
            <w:tcW w:w="1590" w:type="dxa"/>
            <w:vMerge w:val="restart"/>
          </w:tcPr>
          <w:p w:rsidR="00190E77" w:rsidRPr="00BF5F31" w:rsidRDefault="00190E77" w:rsidP="00831844">
            <w:pPr>
              <w:ind w:left="-77"/>
              <w:rPr>
                <w:sz w:val="22"/>
                <w:szCs w:val="22"/>
                <w:lang w:val="uk-UA"/>
              </w:rPr>
            </w:pPr>
            <w:proofErr w:type="spellStart"/>
            <w:r w:rsidRPr="00BF5F31">
              <w:rPr>
                <w:sz w:val="22"/>
                <w:szCs w:val="22"/>
                <w:lang w:val="uk-UA"/>
              </w:rPr>
              <w:t>Вернюк</w:t>
            </w:r>
            <w:proofErr w:type="spellEnd"/>
            <w:r w:rsidRPr="00BF5F31">
              <w:rPr>
                <w:sz w:val="22"/>
                <w:szCs w:val="22"/>
                <w:lang w:val="uk-UA"/>
              </w:rPr>
              <w:t xml:space="preserve"> Наталія Олександрівна</w:t>
            </w:r>
          </w:p>
        </w:tc>
        <w:tc>
          <w:tcPr>
            <w:tcW w:w="1643" w:type="dxa"/>
            <w:vMerge w:val="restart"/>
          </w:tcPr>
          <w:p w:rsidR="00831844" w:rsidRPr="00BF5F31" w:rsidRDefault="00190E77" w:rsidP="00EC4EDE">
            <w:pPr>
              <w:rPr>
                <w:sz w:val="22"/>
                <w:szCs w:val="22"/>
                <w:lang w:val="uk-UA"/>
              </w:rPr>
            </w:pPr>
            <w:r w:rsidRPr="00BF5F31">
              <w:rPr>
                <w:sz w:val="22"/>
                <w:szCs w:val="22"/>
                <w:lang w:val="uk-UA"/>
              </w:rPr>
              <w:t xml:space="preserve">Декан, </w:t>
            </w:r>
          </w:p>
          <w:p w:rsidR="00190E77" w:rsidRPr="00BF5F31" w:rsidRDefault="00190E77" w:rsidP="00EC4EDE">
            <w:pPr>
              <w:rPr>
                <w:sz w:val="22"/>
                <w:szCs w:val="22"/>
                <w:lang w:val="uk-UA"/>
              </w:rPr>
            </w:pPr>
            <w:r w:rsidRPr="00BF5F31">
              <w:rPr>
                <w:sz w:val="22"/>
                <w:szCs w:val="22"/>
                <w:lang w:val="uk-UA"/>
              </w:rPr>
              <w:t xml:space="preserve">доцент кафедри менеджменту </w:t>
            </w:r>
            <w:r w:rsidRPr="00BF5F31">
              <w:rPr>
                <w:sz w:val="22"/>
                <w:szCs w:val="22"/>
                <w:lang w:val="uk-UA"/>
              </w:rPr>
              <w:lastRenderedPageBreak/>
              <w:t>на 0,5 ст. за сумісництвом</w:t>
            </w:r>
          </w:p>
        </w:tc>
        <w:tc>
          <w:tcPr>
            <w:tcW w:w="1759" w:type="dxa"/>
            <w:vMerge w:val="restart"/>
          </w:tcPr>
          <w:p w:rsidR="00190E77" w:rsidRPr="00BF5F31" w:rsidRDefault="00190E77" w:rsidP="00190E77">
            <w:pPr>
              <w:spacing w:line="0" w:lineRule="atLeast"/>
              <w:jc w:val="center"/>
              <w:rPr>
                <w:rFonts w:eastAsia="Times New Roman"/>
                <w:sz w:val="22"/>
                <w:szCs w:val="22"/>
                <w:lang w:val="uk-UA" w:eastAsia="ru-RU"/>
              </w:rPr>
            </w:pPr>
            <w:r w:rsidRPr="00BF5F31">
              <w:rPr>
                <w:rFonts w:eastAsia="Times New Roman"/>
                <w:sz w:val="22"/>
                <w:szCs w:val="22"/>
                <w:lang w:val="uk-UA" w:eastAsia="ru-RU"/>
              </w:rPr>
              <w:lastRenderedPageBreak/>
              <w:t xml:space="preserve">Уманська </w:t>
            </w:r>
            <w:proofErr w:type="spellStart"/>
            <w:r w:rsidRPr="00BF5F31">
              <w:rPr>
                <w:rFonts w:eastAsia="Times New Roman"/>
                <w:sz w:val="22"/>
                <w:szCs w:val="22"/>
                <w:lang w:val="uk-UA" w:eastAsia="ru-RU"/>
              </w:rPr>
              <w:t>сільськогоспо</w:t>
            </w:r>
            <w:r w:rsidR="00831844" w:rsidRPr="00BF5F31">
              <w:rPr>
                <w:rFonts w:eastAsia="Times New Roman"/>
                <w:sz w:val="22"/>
                <w:szCs w:val="22"/>
                <w:lang w:val="uk-UA" w:eastAsia="ru-RU"/>
              </w:rPr>
              <w:t>-</w:t>
            </w:r>
            <w:r w:rsidRPr="00BF5F31">
              <w:rPr>
                <w:rFonts w:eastAsia="Times New Roman"/>
                <w:sz w:val="22"/>
                <w:szCs w:val="22"/>
                <w:lang w:val="uk-UA" w:eastAsia="ru-RU"/>
              </w:rPr>
              <w:t>дарська</w:t>
            </w:r>
            <w:proofErr w:type="spellEnd"/>
            <w:r w:rsidRPr="00BF5F31">
              <w:rPr>
                <w:rFonts w:eastAsia="Times New Roman"/>
                <w:sz w:val="22"/>
                <w:szCs w:val="22"/>
                <w:lang w:val="uk-UA" w:eastAsia="ru-RU"/>
              </w:rPr>
              <w:t xml:space="preserve"> академія, 1999 </w:t>
            </w:r>
            <w:r w:rsidRPr="00BF5F31">
              <w:rPr>
                <w:rFonts w:eastAsia="Times New Roman"/>
                <w:sz w:val="22"/>
                <w:szCs w:val="22"/>
                <w:lang w:val="uk-UA" w:eastAsia="ru-RU"/>
              </w:rPr>
              <w:lastRenderedPageBreak/>
              <w:t>р. (диплом спеціаліста EP №</w:t>
            </w:r>
            <w:r w:rsidR="00831844" w:rsidRPr="00BF5F31">
              <w:rPr>
                <w:rFonts w:eastAsia="Times New Roman"/>
                <w:sz w:val="22"/>
                <w:szCs w:val="22"/>
                <w:lang w:val="uk-UA" w:eastAsia="ru-RU"/>
              </w:rPr>
              <w:t> </w:t>
            </w:r>
            <w:r w:rsidRPr="00BF5F31">
              <w:rPr>
                <w:rFonts w:eastAsia="Times New Roman"/>
                <w:sz w:val="22"/>
                <w:szCs w:val="22"/>
                <w:lang w:val="uk-UA" w:eastAsia="ru-RU"/>
              </w:rPr>
              <w:t>11914097 від 24 червня 1999 р.) – менеджмент організацій; менеджер-економіст.</w:t>
            </w:r>
          </w:p>
          <w:p w:rsidR="00190E77" w:rsidRPr="00BF5F31" w:rsidRDefault="00190E77" w:rsidP="00EC4EDE">
            <w:pPr>
              <w:rPr>
                <w:sz w:val="22"/>
                <w:szCs w:val="22"/>
                <w:lang w:val="uk-UA"/>
              </w:rPr>
            </w:pPr>
          </w:p>
        </w:tc>
        <w:tc>
          <w:tcPr>
            <w:tcW w:w="1701" w:type="dxa"/>
            <w:vMerge w:val="restart"/>
          </w:tcPr>
          <w:p w:rsidR="00190E77" w:rsidRPr="00BF5F31" w:rsidRDefault="00190E77" w:rsidP="00831844">
            <w:pPr>
              <w:ind w:left="-108" w:right="-108"/>
              <w:rPr>
                <w:rFonts w:eastAsia="Times New Roman"/>
                <w:sz w:val="22"/>
                <w:szCs w:val="22"/>
                <w:lang w:val="uk-UA" w:eastAsia="ru-RU"/>
              </w:rPr>
            </w:pPr>
            <w:r w:rsidRPr="00BF5F31">
              <w:rPr>
                <w:rFonts w:eastAsia="Times New Roman"/>
                <w:sz w:val="22"/>
                <w:szCs w:val="22"/>
                <w:lang w:val="uk-UA" w:eastAsia="ru-RU"/>
              </w:rPr>
              <w:lastRenderedPageBreak/>
              <w:t xml:space="preserve">Кандидат економічних наук зі спеціальності 08.07.02 – </w:t>
            </w:r>
            <w:r w:rsidRPr="00BF5F31">
              <w:rPr>
                <w:rFonts w:eastAsia="Times New Roman"/>
                <w:sz w:val="22"/>
                <w:szCs w:val="22"/>
                <w:lang w:val="uk-UA" w:eastAsia="ru-RU"/>
              </w:rPr>
              <w:lastRenderedPageBreak/>
              <w:t xml:space="preserve">економіка сільського господарства і АПК, </w:t>
            </w:r>
          </w:p>
          <w:p w:rsidR="00190E77" w:rsidRPr="00BF5F31" w:rsidRDefault="00190E77" w:rsidP="00831844">
            <w:pPr>
              <w:spacing w:line="216" w:lineRule="auto"/>
              <w:ind w:left="-108" w:right="-108"/>
              <w:jc w:val="center"/>
              <w:rPr>
                <w:sz w:val="22"/>
                <w:szCs w:val="22"/>
                <w:lang w:val="uk-UA"/>
              </w:rPr>
            </w:pPr>
            <w:r w:rsidRPr="00BF5F31">
              <w:rPr>
                <w:sz w:val="22"/>
                <w:szCs w:val="22"/>
                <w:lang w:val="uk-UA"/>
              </w:rPr>
              <w:t xml:space="preserve">«Формування і функціонування регіонального ринку цукру», </w:t>
            </w:r>
          </w:p>
          <w:p w:rsidR="00DA4A87" w:rsidRDefault="00190E77" w:rsidP="00831844">
            <w:pPr>
              <w:ind w:left="-108" w:right="-108"/>
              <w:rPr>
                <w:rFonts w:eastAsia="Times New Roman"/>
                <w:sz w:val="22"/>
                <w:szCs w:val="22"/>
                <w:lang w:val="uk-UA" w:eastAsia="ru-RU"/>
              </w:rPr>
            </w:pPr>
            <w:r w:rsidRPr="00BF5F31">
              <w:rPr>
                <w:rFonts w:eastAsia="Times New Roman"/>
                <w:sz w:val="22"/>
                <w:szCs w:val="22"/>
                <w:lang w:val="uk-UA" w:eastAsia="ru-RU"/>
              </w:rPr>
              <w:t xml:space="preserve">диплом ДК №024538 від 30 червня 2004 р., </w:t>
            </w:r>
            <w:r w:rsidR="008C4328">
              <w:rPr>
                <w:rFonts w:eastAsia="Times New Roman"/>
                <w:sz w:val="22"/>
                <w:szCs w:val="22"/>
                <w:lang w:val="uk-UA" w:eastAsia="ru-RU"/>
              </w:rPr>
              <w:t>Миколаївський державний аграрний університет</w:t>
            </w:r>
            <w:r w:rsidR="00FE1846">
              <w:rPr>
                <w:rFonts w:eastAsia="Times New Roman"/>
                <w:sz w:val="22"/>
                <w:szCs w:val="22"/>
                <w:lang w:val="uk-UA" w:eastAsia="ru-RU"/>
              </w:rPr>
              <w:t xml:space="preserve">, </w:t>
            </w:r>
          </w:p>
          <w:p w:rsidR="00DA4A87" w:rsidRDefault="00DA4A87" w:rsidP="00831844">
            <w:pPr>
              <w:ind w:left="-108" w:right="-108"/>
              <w:rPr>
                <w:rFonts w:eastAsia="Times New Roman"/>
                <w:sz w:val="22"/>
                <w:szCs w:val="22"/>
                <w:lang w:val="uk-UA" w:eastAsia="ru-RU"/>
              </w:rPr>
            </w:pPr>
          </w:p>
          <w:p w:rsidR="00190E77" w:rsidRPr="00DA4A87" w:rsidRDefault="00190E77" w:rsidP="00831844">
            <w:pPr>
              <w:ind w:left="-108" w:right="-108"/>
              <w:rPr>
                <w:sz w:val="22"/>
                <w:szCs w:val="22"/>
                <w:lang w:val="uk-UA"/>
              </w:rPr>
            </w:pPr>
            <w:r w:rsidRPr="00BF5F31">
              <w:rPr>
                <w:rFonts w:eastAsia="Times New Roman"/>
                <w:sz w:val="22"/>
                <w:szCs w:val="22"/>
                <w:lang w:val="uk-UA" w:eastAsia="ru-RU"/>
              </w:rPr>
              <w:t>доцент кафедри організації виробництва та агробізнесу, атестат 02ДЦ №014731 від 22 грудня 2006 р.</w:t>
            </w:r>
            <w:r w:rsidR="00FE1846">
              <w:rPr>
                <w:rFonts w:eastAsia="Times New Roman"/>
                <w:sz w:val="22"/>
                <w:szCs w:val="22"/>
                <w:lang w:val="uk-UA" w:eastAsia="ru-RU"/>
              </w:rPr>
              <w:t>, МОН України</w:t>
            </w:r>
          </w:p>
        </w:tc>
        <w:tc>
          <w:tcPr>
            <w:tcW w:w="2825" w:type="dxa"/>
            <w:vMerge w:val="restart"/>
          </w:tcPr>
          <w:p w:rsidR="00321842" w:rsidRPr="00BF5F31" w:rsidRDefault="00321842" w:rsidP="00321842">
            <w:pPr>
              <w:pStyle w:val="rvps2"/>
              <w:numPr>
                <w:ilvl w:val="0"/>
                <w:numId w:val="2"/>
              </w:numPr>
              <w:tabs>
                <w:tab w:val="left" w:pos="262"/>
                <w:tab w:val="left" w:pos="302"/>
              </w:tabs>
              <w:spacing w:before="0" w:beforeAutospacing="0" w:after="0" w:afterAutospacing="0"/>
              <w:ind w:left="0" w:firstLine="0"/>
              <w:jc w:val="both"/>
              <w:rPr>
                <w:sz w:val="22"/>
                <w:szCs w:val="22"/>
                <w:lang w:val="uk-UA"/>
              </w:rPr>
            </w:pPr>
            <w:proofErr w:type="spellStart"/>
            <w:r w:rsidRPr="00BF5F31">
              <w:rPr>
                <w:sz w:val="22"/>
                <w:szCs w:val="22"/>
                <w:lang w:val="uk-UA" w:eastAsia="uk-UA"/>
              </w:rPr>
              <w:lastRenderedPageBreak/>
              <w:t>Shkolnyi</w:t>
            </w:r>
            <w:proofErr w:type="spellEnd"/>
            <w:r w:rsidRPr="00BF5F31">
              <w:rPr>
                <w:sz w:val="22"/>
                <w:szCs w:val="22"/>
                <w:lang w:val="uk-UA" w:eastAsia="uk-UA"/>
              </w:rPr>
              <w:t xml:space="preserve">, O. O, </w:t>
            </w:r>
            <w:proofErr w:type="spellStart"/>
            <w:r w:rsidRPr="00BF5F31">
              <w:rPr>
                <w:sz w:val="22"/>
                <w:szCs w:val="22"/>
                <w:lang w:val="uk-UA" w:eastAsia="uk-UA"/>
              </w:rPr>
              <w:t>Verniuk</w:t>
            </w:r>
            <w:proofErr w:type="spellEnd"/>
            <w:r w:rsidRPr="00BF5F31">
              <w:rPr>
                <w:sz w:val="22"/>
                <w:szCs w:val="22"/>
                <w:lang w:val="uk-UA" w:eastAsia="uk-UA"/>
              </w:rPr>
              <w:t>,</w:t>
            </w:r>
            <w:r w:rsidRPr="00BF5F31">
              <w:rPr>
                <w:sz w:val="22"/>
                <w:szCs w:val="22"/>
                <w:lang w:val="uk-UA"/>
              </w:rPr>
              <w:t> </w:t>
            </w:r>
            <w:r w:rsidRPr="00BF5F31">
              <w:rPr>
                <w:sz w:val="22"/>
                <w:szCs w:val="22"/>
                <w:lang w:val="uk-UA" w:eastAsia="uk-UA"/>
              </w:rPr>
              <w:t xml:space="preserve">N. O. </w:t>
            </w:r>
            <w:proofErr w:type="spellStart"/>
            <w:r w:rsidRPr="00BF5F31">
              <w:rPr>
                <w:sz w:val="22"/>
                <w:szCs w:val="22"/>
                <w:lang w:val="uk-UA" w:eastAsia="uk-UA"/>
              </w:rPr>
              <w:t>Gomeniuk</w:t>
            </w:r>
            <w:proofErr w:type="spellEnd"/>
            <w:r w:rsidRPr="00BF5F31">
              <w:rPr>
                <w:sz w:val="22"/>
                <w:szCs w:val="22"/>
                <w:lang w:val="uk-UA" w:eastAsia="uk-UA"/>
              </w:rPr>
              <w:t>,</w:t>
            </w:r>
            <w:r w:rsidRPr="00BF5F31">
              <w:rPr>
                <w:sz w:val="22"/>
                <w:szCs w:val="22"/>
                <w:lang w:val="uk-UA"/>
              </w:rPr>
              <w:t> </w:t>
            </w:r>
            <w:r w:rsidRPr="00BF5F31">
              <w:rPr>
                <w:sz w:val="22"/>
                <w:szCs w:val="22"/>
                <w:lang w:val="uk-UA" w:eastAsia="uk-UA"/>
              </w:rPr>
              <w:t xml:space="preserve">M. O. </w:t>
            </w:r>
            <w:proofErr w:type="spellStart"/>
            <w:r w:rsidRPr="00BF5F31">
              <w:rPr>
                <w:sz w:val="22"/>
                <w:szCs w:val="22"/>
                <w:lang w:val="uk-UA" w:eastAsia="uk-UA"/>
              </w:rPr>
              <w:t>Klymenko</w:t>
            </w:r>
            <w:proofErr w:type="spellEnd"/>
            <w:r w:rsidRPr="00BF5F31">
              <w:rPr>
                <w:sz w:val="22"/>
                <w:szCs w:val="22"/>
                <w:lang w:val="uk-UA"/>
              </w:rPr>
              <w:t> </w:t>
            </w:r>
            <w:r w:rsidRPr="00BF5F31">
              <w:rPr>
                <w:sz w:val="22"/>
                <w:szCs w:val="22"/>
                <w:lang w:val="uk-UA" w:eastAsia="uk-UA"/>
              </w:rPr>
              <w:t xml:space="preserve">L. V. </w:t>
            </w:r>
            <w:proofErr w:type="spellStart"/>
            <w:r w:rsidRPr="00BF5F31">
              <w:rPr>
                <w:sz w:val="22"/>
                <w:szCs w:val="22"/>
                <w:lang w:val="uk-UA" w:eastAsia="uk-UA"/>
              </w:rPr>
              <w:t>Pitel</w:t>
            </w:r>
            <w:proofErr w:type="spellEnd"/>
            <w:r w:rsidRPr="00BF5F31">
              <w:rPr>
                <w:sz w:val="22"/>
                <w:szCs w:val="22"/>
                <w:lang w:val="uk-UA"/>
              </w:rPr>
              <w:t>, </w:t>
            </w:r>
            <w:r w:rsidRPr="00BF5F31">
              <w:rPr>
                <w:sz w:val="22"/>
                <w:szCs w:val="22"/>
                <w:lang w:val="uk-UA" w:eastAsia="uk-UA"/>
              </w:rPr>
              <w:t xml:space="preserve">N. Y. </w:t>
            </w:r>
            <w:r w:rsidRPr="00BF5F31">
              <w:rPr>
                <w:sz w:val="22"/>
                <w:szCs w:val="22"/>
                <w:lang w:val="uk-UA" w:eastAsia="uk-UA"/>
              </w:rPr>
              <w:lastRenderedPageBreak/>
              <w:t xml:space="preserve">Zagorodniuk O. </w:t>
            </w:r>
            <w:r w:rsidRPr="00BF5F31">
              <w:rPr>
                <w:sz w:val="22"/>
                <w:szCs w:val="22"/>
                <w:lang w:val="uk-UA"/>
              </w:rPr>
              <w:t xml:space="preserve">(2018),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Ukraine</w:t>
            </w:r>
            <w:proofErr w:type="spellEnd"/>
            <w:r w:rsidRPr="00BF5F31">
              <w:rPr>
                <w:sz w:val="22"/>
                <w:szCs w:val="22"/>
                <w:lang w:val="uk-UA"/>
              </w:rPr>
              <w:t xml:space="preserve">, </w:t>
            </w:r>
            <w:proofErr w:type="spellStart"/>
            <w:r w:rsidRPr="00BF5F31">
              <w:rPr>
                <w:sz w:val="22"/>
                <w:szCs w:val="22"/>
                <w:lang w:val="uk-UA"/>
              </w:rPr>
              <w:t>Vision</w:t>
            </w:r>
            <w:proofErr w:type="spellEnd"/>
            <w:r w:rsidRPr="00BF5F31">
              <w:rPr>
                <w:sz w:val="22"/>
                <w:szCs w:val="22"/>
                <w:lang w:val="uk-UA"/>
              </w:rPr>
              <w:t xml:space="preserve"> 2020: </w:t>
            </w:r>
            <w:proofErr w:type="spellStart"/>
            <w:r w:rsidRPr="00BF5F31">
              <w:rPr>
                <w:sz w:val="22"/>
                <w:szCs w:val="22"/>
                <w:lang w:val="uk-UA"/>
              </w:rPr>
              <w:t>Sustainable</w:t>
            </w:r>
            <w:proofErr w:type="spellEnd"/>
            <w:r w:rsidRPr="00BF5F31">
              <w:rPr>
                <w:sz w:val="22"/>
                <w:szCs w:val="22"/>
                <w:lang w:val="uk-UA"/>
              </w:rPr>
              <w:t xml:space="preserve"> </w:t>
            </w:r>
            <w:proofErr w:type="spellStart"/>
            <w:r w:rsidRPr="00BF5F31">
              <w:rPr>
                <w:sz w:val="22"/>
                <w:szCs w:val="22"/>
                <w:lang w:val="uk-UA"/>
              </w:rPr>
              <w:t>Economic</w:t>
            </w:r>
            <w:proofErr w:type="spellEnd"/>
            <w:r w:rsidRPr="00BF5F31">
              <w:rPr>
                <w:sz w:val="22"/>
                <w:szCs w:val="22"/>
                <w:lang w:val="uk-UA"/>
              </w:rPr>
              <w:t xml:space="preserve"> </w:t>
            </w:r>
            <w:proofErr w:type="spellStart"/>
            <w:r w:rsidRPr="00BF5F31">
              <w:rPr>
                <w:sz w:val="22"/>
                <w:szCs w:val="22"/>
                <w:lang w:val="uk-UA"/>
              </w:rPr>
              <w:t>Development</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Application</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Innovation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from</w:t>
            </w:r>
            <w:proofErr w:type="spellEnd"/>
            <w:r w:rsidRPr="00BF5F31">
              <w:rPr>
                <w:sz w:val="22"/>
                <w:szCs w:val="22"/>
                <w:lang w:val="uk-UA"/>
              </w:rPr>
              <w:t xml:space="preserve"> </w:t>
            </w:r>
            <w:proofErr w:type="spellStart"/>
            <w:r w:rsidRPr="00BF5F31">
              <w:rPr>
                <w:sz w:val="22"/>
                <w:szCs w:val="22"/>
                <w:lang w:val="uk-UA"/>
              </w:rPr>
              <w:t>Regional</w:t>
            </w:r>
            <w:proofErr w:type="spellEnd"/>
            <w:r w:rsidRPr="00BF5F31">
              <w:rPr>
                <w:sz w:val="22"/>
                <w:szCs w:val="22"/>
                <w:lang w:val="uk-UA"/>
              </w:rPr>
              <w:t xml:space="preserve"> </w:t>
            </w:r>
            <w:proofErr w:type="spellStart"/>
            <w:r w:rsidRPr="00BF5F31">
              <w:rPr>
                <w:sz w:val="22"/>
                <w:szCs w:val="22"/>
                <w:lang w:val="uk-UA"/>
              </w:rPr>
              <w:t>expansion</w:t>
            </w:r>
            <w:proofErr w:type="spellEnd"/>
            <w:r w:rsidRPr="00BF5F31">
              <w:rPr>
                <w:sz w:val="22"/>
                <w:szCs w:val="22"/>
                <w:lang w:val="uk-UA"/>
              </w:rPr>
              <w:t xml:space="preserve"> </w:t>
            </w:r>
            <w:proofErr w:type="spellStart"/>
            <w:r w:rsidRPr="00BF5F31">
              <w:rPr>
                <w:sz w:val="22"/>
                <w:szCs w:val="22"/>
                <w:lang w:val="uk-UA"/>
              </w:rPr>
              <w:t>to</w:t>
            </w:r>
            <w:proofErr w:type="spellEnd"/>
            <w:r w:rsidRPr="00BF5F31">
              <w:rPr>
                <w:sz w:val="22"/>
                <w:szCs w:val="22"/>
                <w:lang w:val="uk-UA"/>
              </w:rPr>
              <w:t xml:space="preserve"> </w:t>
            </w:r>
            <w:proofErr w:type="spellStart"/>
            <w:r w:rsidRPr="00BF5F31">
              <w:rPr>
                <w:sz w:val="22"/>
                <w:szCs w:val="22"/>
                <w:lang w:val="uk-UA"/>
              </w:rPr>
              <w:t>Global</w:t>
            </w:r>
            <w:proofErr w:type="spellEnd"/>
            <w:r w:rsidRPr="00BF5F31">
              <w:rPr>
                <w:sz w:val="22"/>
                <w:szCs w:val="22"/>
                <w:lang w:val="uk-UA"/>
              </w:rPr>
              <w:t xml:space="preserve"> </w:t>
            </w:r>
            <w:proofErr w:type="spellStart"/>
            <w:r w:rsidRPr="00BF5F31">
              <w:rPr>
                <w:sz w:val="22"/>
                <w:szCs w:val="22"/>
                <w:lang w:val="uk-UA"/>
              </w:rPr>
              <w:t>Growth</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32nd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15-16 </w:t>
            </w:r>
            <w:proofErr w:type="spellStart"/>
            <w:r w:rsidRPr="00BF5F31">
              <w:rPr>
                <w:sz w:val="22"/>
                <w:szCs w:val="22"/>
                <w:lang w:val="uk-UA"/>
              </w:rPr>
              <w:t>November</w:t>
            </w:r>
            <w:proofErr w:type="spellEnd"/>
            <w:r w:rsidRPr="00BF5F31">
              <w:rPr>
                <w:sz w:val="22"/>
                <w:szCs w:val="22"/>
                <w:lang w:val="uk-UA"/>
              </w:rPr>
              <w:t xml:space="preserve"> 2018, </w:t>
            </w:r>
            <w:proofErr w:type="spellStart"/>
            <w:r w:rsidRPr="00BF5F31">
              <w:rPr>
                <w:sz w:val="22"/>
                <w:szCs w:val="22"/>
                <w:lang w:val="uk-UA"/>
              </w:rPr>
              <w:t>Seville</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pp. 1565-1570.</w:t>
            </w:r>
          </w:p>
          <w:p w:rsidR="00321842" w:rsidRPr="00BF5F31" w:rsidRDefault="00321842" w:rsidP="00321842">
            <w:pPr>
              <w:pStyle w:val="rvps2"/>
              <w:numPr>
                <w:ilvl w:val="0"/>
                <w:numId w:val="2"/>
              </w:numPr>
              <w:tabs>
                <w:tab w:val="left" w:pos="262"/>
                <w:tab w:val="left" w:pos="302"/>
              </w:tabs>
              <w:spacing w:before="0" w:beforeAutospacing="0" w:after="0" w:afterAutospacing="0"/>
              <w:ind w:left="0" w:firstLine="0"/>
              <w:jc w:val="both"/>
              <w:rPr>
                <w:sz w:val="22"/>
                <w:szCs w:val="22"/>
                <w:lang w:val="uk-UA"/>
              </w:rPr>
            </w:pPr>
            <w:proofErr w:type="spellStart"/>
            <w:r w:rsidRPr="00BF5F31">
              <w:rPr>
                <w:sz w:val="22"/>
                <w:szCs w:val="22"/>
                <w:lang w:val="uk-UA"/>
              </w:rPr>
              <w:t>Pitel</w:t>
            </w:r>
            <w:proofErr w:type="spellEnd"/>
            <w:r w:rsidRPr="00BF5F31">
              <w:rPr>
                <w:sz w:val="22"/>
                <w:szCs w:val="22"/>
                <w:lang w:val="uk-UA"/>
              </w:rPr>
              <w:t xml:space="preserve"> N., </w:t>
            </w:r>
            <w:proofErr w:type="spellStart"/>
            <w:r w:rsidRPr="00BF5F31">
              <w:rPr>
                <w:sz w:val="22"/>
                <w:szCs w:val="22"/>
                <w:lang w:val="uk-UA"/>
              </w:rPr>
              <w:t>Novak</w:t>
            </w:r>
            <w:proofErr w:type="spellEnd"/>
            <w:r w:rsidRPr="00BF5F31">
              <w:rPr>
                <w:sz w:val="22"/>
                <w:szCs w:val="22"/>
                <w:lang w:val="uk-UA"/>
              </w:rPr>
              <w:t xml:space="preserve"> I., </w:t>
            </w:r>
            <w:proofErr w:type="spellStart"/>
            <w:r w:rsidRPr="00BF5F31">
              <w:rPr>
                <w:sz w:val="22"/>
                <w:szCs w:val="22"/>
                <w:lang w:val="uk-UA"/>
              </w:rPr>
              <w:t>Alioshkina</w:t>
            </w:r>
            <w:proofErr w:type="spellEnd"/>
            <w:r w:rsidRPr="00BF5F31">
              <w:rPr>
                <w:sz w:val="22"/>
                <w:szCs w:val="22"/>
                <w:lang w:val="uk-UA"/>
              </w:rPr>
              <w:t xml:space="preserve"> L., </w:t>
            </w:r>
            <w:proofErr w:type="spellStart"/>
            <w:r w:rsidRPr="00BF5F31">
              <w:rPr>
                <w:sz w:val="22"/>
                <w:szCs w:val="22"/>
                <w:lang w:val="uk-UA"/>
              </w:rPr>
              <w:t>Verniuk</w:t>
            </w:r>
            <w:proofErr w:type="spellEnd"/>
            <w:r w:rsidRPr="00BF5F31">
              <w:rPr>
                <w:sz w:val="22"/>
                <w:szCs w:val="22"/>
                <w:lang w:val="uk-UA"/>
              </w:rPr>
              <w:t xml:space="preserve"> N., </w:t>
            </w:r>
            <w:proofErr w:type="spellStart"/>
            <w:r w:rsidRPr="00BF5F31">
              <w:rPr>
                <w:sz w:val="22"/>
                <w:szCs w:val="22"/>
                <w:lang w:val="uk-UA"/>
              </w:rPr>
              <w:t>Smoliy</w:t>
            </w:r>
            <w:proofErr w:type="spellEnd"/>
            <w:r w:rsidRPr="00BF5F31">
              <w:rPr>
                <w:sz w:val="22"/>
                <w:szCs w:val="22"/>
                <w:lang w:val="uk-UA"/>
              </w:rPr>
              <w:t xml:space="preserve"> L. (2019).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Logistic</w:t>
            </w:r>
            <w:proofErr w:type="spellEnd"/>
            <w:r w:rsidRPr="00BF5F31">
              <w:rPr>
                <w:sz w:val="22"/>
                <w:szCs w:val="22"/>
                <w:lang w:val="uk-UA"/>
              </w:rPr>
              <w:t xml:space="preserve"> </w:t>
            </w:r>
            <w:proofErr w:type="spellStart"/>
            <w:r w:rsidRPr="00BF5F31">
              <w:rPr>
                <w:sz w:val="22"/>
                <w:szCs w:val="22"/>
                <w:lang w:val="uk-UA"/>
              </w:rPr>
              <w:t>System</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an</w:t>
            </w:r>
            <w:proofErr w:type="spellEnd"/>
            <w:r w:rsidRPr="00BF5F31">
              <w:rPr>
                <w:sz w:val="22"/>
                <w:szCs w:val="22"/>
                <w:lang w:val="uk-UA"/>
              </w:rPr>
              <w:t xml:space="preserve"> </w:t>
            </w:r>
            <w:proofErr w:type="spellStart"/>
            <w:r w:rsidRPr="00BF5F31">
              <w:rPr>
                <w:sz w:val="22"/>
                <w:szCs w:val="22"/>
                <w:lang w:val="uk-UA"/>
              </w:rPr>
              <w:t>Enterprise</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Context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Conducting</w:t>
            </w:r>
            <w:proofErr w:type="spellEnd"/>
            <w:r w:rsidRPr="00BF5F31">
              <w:rPr>
                <w:sz w:val="22"/>
                <w:szCs w:val="22"/>
                <w:lang w:val="uk-UA"/>
              </w:rPr>
              <w:t xml:space="preserve">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Transactions</w:t>
            </w:r>
            <w:proofErr w:type="spellEnd"/>
            <w:r w:rsidRPr="00BF5F31">
              <w:rPr>
                <w:sz w:val="22"/>
                <w:szCs w:val="22"/>
                <w:lang w:val="uk-UA"/>
              </w:rPr>
              <w:t xml:space="preserve">. TEM </w:t>
            </w:r>
            <w:proofErr w:type="spellStart"/>
            <w:r w:rsidRPr="00BF5F31">
              <w:rPr>
                <w:sz w:val="22"/>
                <w:szCs w:val="22"/>
                <w:lang w:val="uk-UA"/>
              </w:rPr>
              <w:t>Journal</w:t>
            </w:r>
            <w:proofErr w:type="spellEnd"/>
            <w:r w:rsidRPr="00BF5F31">
              <w:rPr>
                <w:sz w:val="22"/>
                <w:szCs w:val="22"/>
                <w:lang w:val="uk-UA"/>
              </w:rPr>
              <w:t>, 2019, 8(3), 888-893.</w:t>
            </w:r>
          </w:p>
          <w:p w:rsidR="00321842" w:rsidRPr="00BF5F31" w:rsidRDefault="00321842" w:rsidP="00321842">
            <w:pPr>
              <w:pStyle w:val="rvps2"/>
              <w:numPr>
                <w:ilvl w:val="0"/>
                <w:numId w:val="2"/>
              </w:numPr>
              <w:tabs>
                <w:tab w:val="left" w:pos="262"/>
                <w:tab w:val="left" w:pos="302"/>
              </w:tabs>
              <w:spacing w:before="0" w:beforeAutospacing="0" w:after="0" w:afterAutospacing="0"/>
              <w:ind w:left="0" w:firstLine="0"/>
              <w:jc w:val="both"/>
              <w:rPr>
                <w:sz w:val="22"/>
                <w:szCs w:val="22"/>
                <w:lang w:val="uk-UA"/>
              </w:rPr>
            </w:pPr>
            <w:proofErr w:type="spellStart"/>
            <w:r w:rsidRPr="00BF5F31">
              <w:rPr>
                <w:sz w:val="22"/>
                <w:szCs w:val="22"/>
                <w:lang w:val="uk-UA"/>
              </w:rPr>
              <w:t>Raisa</w:t>
            </w:r>
            <w:proofErr w:type="spellEnd"/>
            <w:r w:rsidRPr="00BF5F31">
              <w:rPr>
                <w:sz w:val="22"/>
                <w:szCs w:val="22"/>
                <w:lang w:val="uk-UA"/>
              </w:rPr>
              <w:t xml:space="preserve"> </w:t>
            </w:r>
            <w:proofErr w:type="spellStart"/>
            <w:r w:rsidRPr="00BF5F31">
              <w:rPr>
                <w:sz w:val="22"/>
                <w:szCs w:val="22"/>
                <w:lang w:val="uk-UA"/>
              </w:rPr>
              <w:t>Kozhukhivska</w:t>
            </w:r>
            <w:proofErr w:type="spellEnd"/>
            <w:r w:rsidRPr="00BF5F31">
              <w:rPr>
                <w:sz w:val="22"/>
                <w:szCs w:val="22"/>
                <w:lang w:val="uk-UA"/>
              </w:rPr>
              <w:t xml:space="preserve">, </w:t>
            </w:r>
            <w:proofErr w:type="spellStart"/>
            <w:r w:rsidRPr="00BF5F31">
              <w:rPr>
                <w:sz w:val="22"/>
                <w:szCs w:val="22"/>
                <w:lang w:val="uk-UA"/>
              </w:rPr>
              <w:t>Svitlana</w:t>
            </w:r>
            <w:proofErr w:type="spellEnd"/>
            <w:r w:rsidRPr="00BF5F31">
              <w:rPr>
                <w:sz w:val="22"/>
                <w:szCs w:val="22"/>
                <w:lang w:val="uk-UA"/>
              </w:rPr>
              <w:t xml:space="preserve"> </w:t>
            </w:r>
            <w:proofErr w:type="spellStart"/>
            <w:r w:rsidRPr="00BF5F31">
              <w:rPr>
                <w:sz w:val="22"/>
                <w:szCs w:val="22"/>
                <w:lang w:val="uk-UA"/>
              </w:rPr>
              <w:t>Podzihun</w:t>
            </w:r>
            <w:proofErr w:type="spellEnd"/>
            <w:r w:rsidRPr="00BF5F31">
              <w:rPr>
                <w:sz w:val="22"/>
                <w:szCs w:val="22"/>
                <w:lang w:val="uk-UA"/>
              </w:rPr>
              <w:t xml:space="preserve">, </w:t>
            </w:r>
            <w:proofErr w:type="spellStart"/>
            <w:r w:rsidRPr="00BF5F31">
              <w:rPr>
                <w:sz w:val="22"/>
                <w:szCs w:val="22"/>
                <w:lang w:val="uk-UA"/>
              </w:rPr>
              <w:t>Irina</w:t>
            </w:r>
            <w:proofErr w:type="spellEnd"/>
            <w:r w:rsidRPr="00BF5F31">
              <w:rPr>
                <w:sz w:val="22"/>
                <w:szCs w:val="22"/>
                <w:lang w:val="uk-UA"/>
              </w:rPr>
              <w:t xml:space="preserve"> </w:t>
            </w:r>
            <w:proofErr w:type="spellStart"/>
            <w:r w:rsidRPr="00BF5F31">
              <w:rPr>
                <w:sz w:val="22"/>
                <w:szCs w:val="22"/>
                <w:lang w:val="uk-UA"/>
              </w:rPr>
              <w:t>Udovenko</w:t>
            </w:r>
            <w:proofErr w:type="spellEnd"/>
            <w:r w:rsidRPr="00BF5F31">
              <w:rPr>
                <w:sz w:val="22"/>
                <w:szCs w:val="22"/>
                <w:lang w:val="uk-UA"/>
              </w:rPr>
              <w:t xml:space="preserve">, </w:t>
            </w:r>
            <w:proofErr w:type="spellStart"/>
            <w:r w:rsidRPr="00BF5F31">
              <w:rPr>
                <w:sz w:val="22"/>
                <w:szCs w:val="22"/>
                <w:lang w:val="uk-UA"/>
              </w:rPr>
              <w:t>Natalia</w:t>
            </w:r>
            <w:proofErr w:type="spellEnd"/>
            <w:r w:rsidRPr="00BF5F31">
              <w:rPr>
                <w:sz w:val="22"/>
                <w:szCs w:val="22"/>
                <w:lang w:val="uk-UA"/>
              </w:rPr>
              <w:t xml:space="preserve"> </w:t>
            </w:r>
            <w:proofErr w:type="spellStart"/>
            <w:r w:rsidRPr="00BF5F31">
              <w:rPr>
                <w:sz w:val="22"/>
                <w:szCs w:val="22"/>
                <w:lang w:val="uk-UA"/>
              </w:rPr>
              <w:t>Verniuk</w:t>
            </w:r>
            <w:proofErr w:type="spellEnd"/>
            <w:r w:rsidRPr="00BF5F31">
              <w:rPr>
                <w:sz w:val="22"/>
                <w:szCs w:val="22"/>
                <w:lang w:val="uk-UA"/>
              </w:rPr>
              <w:t xml:space="preserve">, </w:t>
            </w:r>
            <w:proofErr w:type="spellStart"/>
            <w:r w:rsidRPr="00BF5F31">
              <w:rPr>
                <w:sz w:val="22"/>
                <w:szCs w:val="22"/>
                <w:lang w:val="uk-UA"/>
              </w:rPr>
              <w:t>Liudmyla</w:t>
            </w:r>
            <w:proofErr w:type="spellEnd"/>
            <w:r w:rsidRPr="00BF5F31">
              <w:rPr>
                <w:sz w:val="22"/>
                <w:szCs w:val="22"/>
                <w:lang w:val="uk-UA"/>
              </w:rPr>
              <w:t xml:space="preserve"> </w:t>
            </w:r>
            <w:proofErr w:type="spellStart"/>
            <w:r w:rsidRPr="00BF5F31">
              <w:rPr>
                <w:sz w:val="22"/>
                <w:szCs w:val="22"/>
                <w:lang w:val="uk-UA"/>
              </w:rPr>
              <w:t>Dluhoborska</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Assessment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Anti-Crisis</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Efficiency</w:t>
            </w:r>
            <w:proofErr w:type="spellEnd"/>
            <w:r w:rsidRPr="00BF5F31">
              <w:rPr>
                <w:sz w:val="22"/>
                <w:szCs w:val="22"/>
                <w:lang w:val="uk-UA"/>
              </w:rPr>
              <w:t xml:space="preserve">. </w:t>
            </w:r>
            <w:proofErr w:type="spellStart"/>
            <w:r w:rsidRPr="00BF5F31">
              <w:rPr>
                <w:sz w:val="22"/>
                <w:szCs w:val="22"/>
                <w:lang w:val="uk-UA"/>
              </w:rPr>
              <w:t>Education</w:t>
            </w:r>
            <w:proofErr w:type="spellEnd"/>
            <w:r w:rsidRPr="00BF5F31">
              <w:rPr>
                <w:sz w:val="22"/>
                <w:szCs w:val="22"/>
                <w:lang w:val="uk-UA"/>
              </w:rPr>
              <w:t xml:space="preserve"> </w:t>
            </w:r>
            <w:proofErr w:type="spellStart"/>
            <w:r w:rsidRPr="00BF5F31">
              <w:rPr>
                <w:sz w:val="22"/>
                <w:szCs w:val="22"/>
                <w:lang w:val="uk-UA"/>
              </w:rPr>
              <w:t>Excellence</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Innovation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through</w:t>
            </w:r>
            <w:proofErr w:type="spellEnd"/>
            <w:r w:rsidRPr="00BF5F31">
              <w:rPr>
                <w:sz w:val="22"/>
                <w:szCs w:val="22"/>
                <w:lang w:val="uk-UA"/>
              </w:rPr>
              <w:t xml:space="preserve"> </w:t>
            </w:r>
            <w:proofErr w:type="spellStart"/>
            <w:r w:rsidRPr="00BF5F31">
              <w:rPr>
                <w:sz w:val="22"/>
                <w:szCs w:val="22"/>
                <w:lang w:val="uk-UA"/>
              </w:rPr>
              <w:t>Vision</w:t>
            </w:r>
            <w:proofErr w:type="spellEnd"/>
            <w:r w:rsidRPr="00BF5F31">
              <w:rPr>
                <w:sz w:val="22"/>
                <w:szCs w:val="22"/>
                <w:lang w:val="uk-UA"/>
              </w:rPr>
              <w:t xml:space="preserve"> 2020. </w:t>
            </w:r>
            <w:proofErr w:type="spellStart"/>
            <w:r w:rsidRPr="00BF5F31">
              <w:rPr>
                <w:sz w:val="22"/>
                <w:szCs w:val="22"/>
                <w:lang w:val="uk-UA"/>
              </w:rPr>
              <w:t>Editor</w:t>
            </w:r>
            <w:proofErr w:type="spellEnd"/>
            <w:r w:rsidRPr="00BF5F31">
              <w:rPr>
                <w:sz w:val="22"/>
                <w:szCs w:val="22"/>
                <w:lang w:val="uk-UA"/>
              </w:rPr>
              <w:t xml:space="preserve"> </w:t>
            </w:r>
            <w:proofErr w:type="spellStart"/>
            <w:r w:rsidRPr="00BF5F31">
              <w:rPr>
                <w:sz w:val="22"/>
                <w:szCs w:val="22"/>
                <w:lang w:val="uk-UA"/>
              </w:rPr>
              <w:t>Khalid</w:t>
            </w:r>
            <w:proofErr w:type="spellEnd"/>
            <w:r w:rsidRPr="00BF5F31">
              <w:rPr>
                <w:sz w:val="22"/>
                <w:szCs w:val="22"/>
                <w:lang w:val="uk-UA"/>
              </w:rPr>
              <w:t xml:space="preserve"> S. </w:t>
            </w:r>
            <w:proofErr w:type="spellStart"/>
            <w:r w:rsidRPr="00BF5F31">
              <w:rPr>
                <w:sz w:val="22"/>
                <w:szCs w:val="22"/>
                <w:lang w:val="uk-UA"/>
              </w:rPr>
              <w:t>Soliman</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33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lastRenderedPageBreak/>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10-11 </w:t>
            </w:r>
            <w:proofErr w:type="spellStart"/>
            <w:r w:rsidRPr="00BF5F31">
              <w:rPr>
                <w:sz w:val="22"/>
                <w:szCs w:val="22"/>
                <w:lang w:val="uk-UA"/>
              </w:rPr>
              <w:t>April</w:t>
            </w:r>
            <w:proofErr w:type="spellEnd"/>
            <w:r w:rsidRPr="00BF5F31">
              <w:rPr>
                <w:sz w:val="22"/>
                <w:szCs w:val="22"/>
                <w:lang w:val="uk-UA"/>
              </w:rPr>
              <w:t xml:space="preserve"> 2019, </w:t>
            </w:r>
            <w:proofErr w:type="spellStart"/>
            <w:r w:rsidRPr="00BF5F31">
              <w:rPr>
                <w:sz w:val="22"/>
                <w:szCs w:val="22"/>
                <w:lang w:val="uk-UA"/>
              </w:rPr>
              <w:t>Granada</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xml:space="preserve">. 2019. P. 6151-6162. </w:t>
            </w:r>
          </w:p>
          <w:p w:rsidR="00321842" w:rsidRPr="00BF5F31" w:rsidRDefault="00321842" w:rsidP="00321842">
            <w:pPr>
              <w:pStyle w:val="rvps2"/>
              <w:numPr>
                <w:ilvl w:val="0"/>
                <w:numId w:val="2"/>
              </w:numPr>
              <w:tabs>
                <w:tab w:val="left" w:pos="262"/>
                <w:tab w:val="left" w:pos="302"/>
              </w:tabs>
              <w:spacing w:before="0" w:beforeAutospacing="0" w:after="0" w:afterAutospacing="0"/>
              <w:ind w:left="0" w:firstLine="0"/>
              <w:jc w:val="both"/>
              <w:rPr>
                <w:sz w:val="22"/>
                <w:szCs w:val="22"/>
                <w:lang w:val="uk-UA"/>
              </w:rPr>
            </w:pPr>
            <w:proofErr w:type="spellStart"/>
            <w:r w:rsidRPr="00BF5F31">
              <w:rPr>
                <w:sz w:val="22"/>
                <w:szCs w:val="22"/>
                <w:lang w:val="uk-UA"/>
              </w:rPr>
              <w:t>Oleksandr</w:t>
            </w:r>
            <w:proofErr w:type="spellEnd"/>
            <w:r w:rsidRPr="00BF5F31">
              <w:rPr>
                <w:sz w:val="22"/>
                <w:szCs w:val="22"/>
                <w:lang w:val="uk-UA"/>
              </w:rPr>
              <w:t xml:space="preserve"> O. </w:t>
            </w:r>
            <w:proofErr w:type="spellStart"/>
            <w:r w:rsidRPr="00BF5F31">
              <w:rPr>
                <w:sz w:val="22"/>
                <w:szCs w:val="22"/>
                <w:lang w:val="uk-UA"/>
              </w:rPr>
              <w:t>Shkolnyi</w:t>
            </w:r>
            <w:proofErr w:type="spellEnd"/>
            <w:r w:rsidRPr="00BF5F31">
              <w:rPr>
                <w:sz w:val="22"/>
                <w:szCs w:val="22"/>
                <w:lang w:val="uk-UA"/>
              </w:rPr>
              <w:t xml:space="preserve">, </w:t>
            </w:r>
            <w:proofErr w:type="spellStart"/>
            <w:r w:rsidRPr="00BF5F31">
              <w:rPr>
                <w:sz w:val="22"/>
                <w:szCs w:val="22"/>
                <w:lang w:val="uk-UA"/>
              </w:rPr>
              <w:t>Nataliia</w:t>
            </w:r>
            <w:proofErr w:type="spellEnd"/>
            <w:r w:rsidRPr="00BF5F31">
              <w:rPr>
                <w:sz w:val="22"/>
                <w:szCs w:val="22"/>
                <w:lang w:val="uk-UA"/>
              </w:rPr>
              <w:t xml:space="preserve"> O. </w:t>
            </w:r>
            <w:proofErr w:type="spellStart"/>
            <w:r w:rsidRPr="00BF5F31">
              <w:rPr>
                <w:sz w:val="22"/>
                <w:szCs w:val="22"/>
                <w:lang w:val="uk-UA"/>
              </w:rPr>
              <w:t>Verniuk</w:t>
            </w:r>
            <w:proofErr w:type="spellEnd"/>
            <w:r w:rsidRPr="00BF5F31">
              <w:rPr>
                <w:sz w:val="22"/>
                <w:szCs w:val="22"/>
                <w:lang w:val="uk-UA"/>
              </w:rPr>
              <w:t xml:space="preserve">, </w:t>
            </w:r>
            <w:proofErr w:type="spellStart"/>
            <w:r w:rsidRPr="00BF5F31">
              <w:rPr>
                <w:sz w:val="22"/>
                <w:szCs w:val="22"/>
                <w:lang w:val="uk-UA"/>
              </w:rPr>
              <w:t>Lidia</w:t>
            </w:r>
            <w:proofErr w:type="spellEnd"/>
            <w:r w:rsidRPr="00BF5F31">
              <w:rPr>
                <w:sz w:val="22"/>
                <w:szCs w:val="22"/>
                <w:lang w:val="uk-UA"/>
              </w:rPr>
              <w:t xml:space="preserve"> V. </w:t>
            </w:r>
            <w:proofErr w:type="spellStart"/>
            <w:r w:rsidRPr="00BF5F31">
              <w:rPr>
                <w:sz w:val="22"/>
                <w:szCs w:val="22"/>
                <w:lang w:val="uk-UA"/>
              </w:rPr>
              <w:t>Klymenko</w:t>
            </w:r>
            <w:proofErr w:type="spellEnd"/>
            <w:r w:rsidRPr="00BF5F31">
              <w:rPr>
                <w:sz w:val="22"/>
                <w:szCs w:val="22"/>
                <w:lang w:val="uk-UA"/>
              </w:rPr>
              <w:t xml:space="preserve">, </w:t>
            </w:r>
            <w:proofErr w:type="spellStart"/>
            <w:r w:rsidRPr="00BF5F31">
              <w:rPr>
                <w:sz w:val="22"/>
                <w:szCs w:val="22"/>
                <w:lang w:val="uk-UA"/>
              </w:rPr>
              <w:t>Nina</w:t>
            </w:r>
            <w:proofErr w:type="spellEnd"/>
            <w:r w:rsidRPr="00BF5F31">
              <w:rPr>
                <w:sz w:val="22"/>
                <w:szCs w:val="22"/>
                <w:lang w:val="uk-UA"/>
              </w:rPr>
              <w:t xml:space="preserve"> Y. </w:t>
            </w:r>
            <w:proofErr w:type="spellStart"/>
            <w:r w:rsidRPr="00BF5F31">
              <w:rPr>
                <w:sz w:val="22"/>
                <w:szCs w:val="22"/>
                <w:lang w:val="uk-UA"/>
              </w:rPr>
              <w:t>Pitel</w:t>
            </w:r>
            <w:proofErr w:type="spellEnd"/>
            <w:r w:rsidRPr="00BF5F31">
              <w:rPr>
                <w:sz w:val="22"/>
                <w:szCs w:val="22"/>
                <w:lang w:val="uk-UA"/>
              </w:rPr>
              <w:t xml:space="preserve">, </w:t>
            </w:r>
            <w:proofErr w:type="spellStart"/>
            <w:r w:rsidRPr="00BF5F31">
              <w:rPr>
                <w:sz w:val="22"/>
                <w:szCs w:val="22"/>
                <w:lang w:val="uk-UA"/>
              </w:rPr>
              <w:t>Maryna</w:t>
            </w:r>
            <w:proofErr w:type="spellEnd"/>
            <w:r w:rsidRPr="00BF5F31">
              <w:rPr>
                <w:sz w:val="22"/>
                <w:szCs w:val="22"/>
                <w:lang w:val="uk-UA"/>
              </w:rPr>
              <w:t xml:space="preserve"> O. </w:t>
            </w:r>
            <w:proofErr w:type="spellStart"/>
            <w:r w:rsidRPr="00BF5F31">
              <w:rPr>
                <w:sz w:val="22"/>
                <w:szCs w:val="22"/>
                <w:lang w:val="uk-UA"/>
              </w:rPr>
              <w:t>Gomeniuk</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Oksana</w:t>
            </w:r>
            <w:proofErr w:type="spellEnd"/>
            <w:r w:rsidRPr="00BF5F31">
              <w:rPr>
                <w:sz w:val="22"/>
                <w:szCs w:val="22"/>
                <w:lang w:val="uk-UA"/>
              </w:rPr>
              <w:t xml:space="preserve"> </w:t>
            </w:r>
            <w:proofErr w:type="spellStart"/>
            <w:r w:rsidRPr="00BF5F31">
              <w:rPr>
                <w:sz w:val="22"/>
                <w:szCs w:val="22"/>
                <w:lang w:val="uk-UA"/>
              </w:rPr>
              <w:t>Zagorodniuk</w:t>
            </w:r>
            <w:proofErr w:type="spellEnd"/>
            <w:r w:rsidRPr="00BF5F31">
              <w:rPr>
                <w:sz w:val="22"/>
                <w:szCs w:val="22"/>
                <w:lang w:val="uk-UA"/>
              </w:rPr>
              <w:t xml:space="preserve"> (2019),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Ukraine’s</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Performance</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Context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Competitiveness</w:t>
            </w:r>
            <w:proofErr w:type="spellEnd"/>
            <w:r w:rsidRPr="00BF5F31">
              <w:rPr>
                <w:sz w:val="22"/>
                <w:szCs w:val="22"/>
                <w:lang w:val="uk-UA"/>
              </w:rPr>
              <w:t xml:space="preserve">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Ukraine</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33rd IBIMA </w:t>
            </w:r>
            <w:proofErr w:type="spellStart"/>
            <w:r w:rsidRPr="00BF5F31">
              <w:rPr>
                <w:sz w:val="22"/>
                <w:szCs w:val="22"/>
                <w:lang w:val="uk-UA"/>
              </w:rPr>
              <w:t>Conference</w:t>
            </w:r>
            <w:proofErr w:type="spellEnd"/>
            <w:r w:rsidRPr="00BF5F31">
              <w:rPr>
                <w:sz w:val="22"/>
                <w:szCs w:val="22"/>
                <w:lang w:val="uk-UA"/>
              </w:rPr>
              <w:t xml:space="preserve">: 10-11 </w:t>
            </w:r>
            <w:proofErr w:type="spellStart"/>
            <w:r w:rsidRPr="00BF5F31">
              <w:rPr>
                <w:sz w:val="22"/>
                <w:szCs w:val="22"/>
                <w:lang w:val="uk-UA"/>
              </w:rPr>
              <w:t>April</w:t>
            </w:r>
            <w:proofErr w:type="spellEnd"/>
            <w:r w:rsidRPr="00BF5F31">
              <w:rPr>
                <w:sz w:val="22"/>
                <w:szCs w:val="22"/>
                <w:lang w:val="uk-UA"/>
              </w:rPr>
              <w:t xml:space="preserve"> 2019, </w:t>
            </w:r>
            <w:proofErr w:type="spellStart"/>
            <w:r w:rsidRPr="00BF5F31">
              <w:rPr>
                <w:sz w:val="22"/>
                <w:szCs w:val="22"/>
                <w:lang w:val="uk-UA"/>
              </w:rPr>
              <w:t>Granada</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С. 7613-7619.</w:t>
            </w:r>
          </w:p>
          <w:p w:rsidR="00321842" w:rsidRPr="00BF5F31" w:rsidRDefault="00321842" w:rsidP="00321842">
            <w:pPr>
              <w:pStyle w:val="rvps2"/>
              <w:numPr>
                <w:ilvl w:val="0"/>
                <w:numId w:val="2"/>
              </w:numPr>
              <w:tabs>
                <w:tab w:val="left" w:pos="262"/>
                <w:tab w:val="left" w:pos="302"/>
              </w:tabs>
              <w:spacing w:before="0" w:beforeAutospacing="0" w:after="0" w:afterAutospacing="0"/>
              <w:ind w:left="0" w:firstLine="0"/>
              <w:jc w:val="both"/>
              <w:rPr>
                <w:sz w:val="22"/>
                <w:szCs w:val="22"/>
                <w:lang w:val="uk-UA"/>
              </w:rPr>
            </w:pPr>
            <w:proofErr w:type="spellStart"/>
            <w:r w:rsidRPr="00BF5F31">
              <w:rPr>
                <w:sz w:val="22"/>
                <w:szCs w:val="22"/>
                <w:lang w:val="uk-UA"/>
              </w:rPr>
              <w:t>Klymenko</w:t>
            </w:r>
            <w:proofErr w:type="spellEnd"/>
            <w:r w:rsidRPr="00BF5F31">
              <w:rPr>
                <w:sz w:val="22"/>
                <w:szCs w:val="22"/>
                <w:lang w:val="uk-UA"/>
              </w:rPr>
              <w:t xml:space="preserve"> L. V., </w:t>
            </w:r>
            <w:proofErr w:type="spellStart"/>
            <w:r w:rsidRPr="00BF5F31">
              <w:rPr>
                <w:sz w:val="22"/>
                <w:szCs w:val="22"/>
                <w:lang w:val="uk-UA"/>
              </w:rPr>
              <w:t>Verniuk</w:t>
            </w:r>
            <w:proofErr w:type="spellEnd"/>
            <w:r w:rsidRPr="00BF5F31">
              <w:rPr>
                <w:sz w:val="22"/>
                <w:szCs w:val="22"/>
                <w:lang w:val="uk-UA"/>
              </w:rPr>
              <w:t xml:space="preserve"> N. O., </w:t>
            </w:r>
            <w:proofErr w:type="spellStart"/>
            <w:r w:rsidRPr="00BF5F31">
              <w:rPr>
                <w:sz w:val="22"/>
                <w:szCs w:val="22"/>
                <w:lang w:val="uk-UA"/>
              </w:rPr>
              <w:t>Shkolnyi</w:t>
            </w:r>
            <w:proofErr w:type="spellEnd"/>
            <w:r w:rsidRPr="00BF5F31">
              <w:rPr>
                <w:sz w:val="22"/>
                <w:szCs w:val="22"/>
                <w:lang w:val="uk-UA"/>
              </w:rPr>
              <w:t xml:space="preserve"> O. O., </w:t>
            </w:r>
            <w:proofErr w:type="spellStart"/>
            <w:r w:rsidRPr="00BF5F31">
              <w:rPr>
                <w:sz w:val="22"/>
                <w:szCs w:val="22"/>
                <w:lang w:val="uk-UA"/>
              </w:rPr>
              <w:t>Gomeniuk</w:t>
            </w:r>
            <w:proofErr w:type="spellEnd"/>
            <w:r w:rsidRPr="00BF5F31">
              <w:rPr>
                <w:sz w:val="22"/>
                <w:szCs w:val="22"/>
                <w:lang w:val="uk-UA"/>
              </w:rPr>
              <w:t xml:space="preserve"> M. O., </w:t>
            </w:r>
            <w:proofErr w:type="spellStart"/>
            <w:r w:rsidRPr="00BF5F31">
              <w:rPr>
                <w:sz w:val="22"/>
                <w:szCs w:val="22"/>
                <w:lang w:val="uk-UA"/>
              </w:rPr>
              <w:t>Pitel</w:t>
            </w:r>
            <w:proofErr w:type="spellEnd"/>
            <w:r w:rsidRPr="00BF5F31">
              <w:rPr>
                <w:sz w:val="22"/>
                <w:szCs w:val="22"/>
                <w:lang w:val="uk-UA"/>
              </w:rPr>
              <w:t xml:space="preserve"> N. Y.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Zagorodniuk</w:t>
            </w:r>
            <w:proofErr w:type="spellEnd"/>
            <w:r w:rsidRPr="00BF5F31">
              <w:rPr>
                <w:sz w:val="22"/>
                <w:szCs w:val="22"/>
                <w:lang w:val="uk-UA"/>
              </w:rPr>
              <w:t> O. (2019),</w:t>
            </w:r>
            <w:r w:rsidRPr="00BF5F31">
              <w:rPr>
                <w:sz w:val="22"/>
                <w:szCs w:val="22"/>
                <w:lang w:val="uk-UA" w:eastAsia="uk-UA"/>
              </w:rPr>
              <w:t xml:space="preserve"> </w:t>
            </w:r>
            <w:proofErr w:type="spellStart"/>
            <w:r w:rsidRPr="00BF5F31">
              <w:rPr>
                <w:sz w:val="22"/>
                <w:szCs w:val="22"/>
                <w:lang w:val="uk-UA"/>
              </w:rPr>
              <w:t>Logistics</w:t>
            </w:r>
            <w:proofErr w:type="spellEnd"/>
            <w:r w:rsidRPr="00BF5F31">
              <w:rPr>
                <w:sz w:val="22"/>
                <w:szCs w:val="22"/>
                <w:lang w:val="uk-UA"/>
              </w:rPr>
              <w:t xml:space="preserve"> </w:t>
            </w:r>
            <w:proofErr w:type="spellStart"/>
            <w:r w:rsidRPr="00BF5F31">
              <w:rPr>
                <w:sz w:val="22"/>
                <w:szCs w:val="22"/>
                <w:lang w:val="uk-UA"/>
              </w:rPr>
              <w:t>Aspects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w:t>
            </w:r>
            <w:proofErr w:type="spellStart"/>
            <w:r w:rsidRPr="00BF5F31">
              <w:rPr>
                <w:sz w:val="22"/>
                <w:szCs w:val="22"/>
                <w:lang w:val="uk-UA"/>
              </w:rPr>
              <w:t>in</w:t>
            </w:r>
            <w:proofErr w:type="spellEnd"/>
            <w:r w:rsidRPr="00BF5F31">
              <w:rPr>
                <w:sz w:val="22"/>
                <w:szCs w:val="22"/>
                <w:lang w:val="uk-UA"/>
              </w:rPr>
              <w:t> </w:t>
            </w:r>
            <w:proofErr w:type="spellStart"/>
            <w:r w:rsidRPr="00BF5F31">
              <w:rPr>
                <w:sz w:val="22"/>
                <w:szCs w:val="22"/>
                <w:lang w:val="uk-UA"/>
              </w:rPr>
              <w:t>Vision</w:t>
            </w:r>
            <w:proofErr w:type="spellEnd"/>
            <w:r w:rsidRPr="00BF5F31">
              <w:rPr>
                <w:sz w:val="22"/>
                <w:szCs w:val="22"/>
                <w:lang w:val="uk-UA"/>
              </w:rPr>
              <w:t xml:space="preserve"> 2025: </w:t>
            </w:r>
            <w:proofErr w:type="spellStart"/>
            <w:r w:rsidRPr="00BF5F31">
              <w:rPr>
                <w:sz w:val="22"/>
                <w:szCs w:val="22"/>
                <w:lang w:val="uk-UA"/>
              </w:rPr>
              <w:t>Education</w:t>
            </w:r>
            <w:proofErr w:type="spellEnd"/>
            <w:r w:rsidRPr="00BF5F31">
              <w:rPr>
                <w:sz w:val="22"/>
                <w:szCs w:val="22"/>
                <w:lang w:val="uk-UA"/>
              </w:rPr>
              <w:t xml:space="preserve"> </w:t>
            </w:r>
            <w:proofErr w:type="spellStart"/>
            <w:r w:rsidRPr="00BF5F31">
              <w:rPr>
                <w:sz w:val="22"/>
                <w:szCs w:val="22"/>
                <w:lang w:val="uk-UA"/>
              </w:rPr>
              <w:t>Excellence</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Innovations</w:t>
            </w:r>
            <w:proofErr w:type="spellEnd"/>
            <w:r w:rsidRPr="00BF5F31">
              <w:rPr>
                <w:sz w:val="22"/>
                <w:szCs w:val="22"/>
                <w:lang w:val="uk-UA"/>
              </w:rPr>
              <w:t> </w:t>
            </w:r>
            <w:proofErr w:type="spellStart"/>
            <w:r w:rsidRPr="00BF5F31">
              <w:rPr>
                <w:sz w:val="22"/>
                <w:szCs w:val="22"/>
                <w:lang w:val="uk-UA"/>
              </w:rPr>
              <w:t>through</w:t>
            </w:r>
            <w:proofErr w:type="spellEnd"/>
            <w:r w:rsidRPr="00BF5F31">
              <w:rPr>
                <w:sz w:val="22"/>
                <w:szCs w:val="22"/>
                <w:lang w:val="uk-UA"/>
              </w:rPr>
              <w:t xml:space="preserve"> </w:t>
            </w:r>
            <w:proofErr w:type="spellStart"/>
            <w:r w:rsidRPr="00BF5F31">
              <w:rPr>
                <w:sz w:val="22"/>
                <w:szCs w:val="22"/>
                <w:lang w:val="uk-UA"/>
              </w:rPr>
              <w:t>Sustainable</w:t>
            </w:r>
            <w:proofErr w:type="spellEnd"/>
            <w:r w:rsidRPr="00BF5F31">
              <w:rPr>
                <w:sz w:val="22"/>
                <w:szCs w:val="22"/>
                <w:lang w:val="uk-UA"/>
              </w:rPr>
              <w:t xml:space="preserve"> </w:t>
            </w:r>
            <w:proofErr w:type="spellStart"/>
            <w:r w:rsidRPr="00BF5F31">
              <w:rPr>
                <w:sz w:val="22"/>
                <w:szCs w:val="22"/>
                <w:lang w:val="uk-UA"/>
              </w:rPr>
              <w:t>Economic</w:t>
            </w:r>
            <w:proofErr w:type="spellEnd"/>
            <w:r w:rsidRPr="00BF5F31">
              <w:rPr>
                <w:sz w:val="22"/>
                <w:szCs w:val="22"/>
                <w:lang w:val="uk-UA"/>
              </w:rPr>
              <w:t xml:space="preserve"> </w:t>
            </w:r>
            <w:proofErr w:type="spellStart"/>
            <w:r w:rsidRPr="00BF5F31">
              <w:rPr>
                <w:sz w:val="22"/>
                <w:szCs w:val="22"/>
                <w:lang w:val="uk-UA"/>
              </w:rPr>
              <w:t>Competitive</w:t>
            </w:r>
            <w:proofErr w:type="spellEnd"/>
            <w:r w:rsidRPr="00BF5F31">
              <w:rPr>
                <w:sz w:val="22"/>
                <w:szCs w:val="22"/>
                <w:lang w:val="uk-UA"/>
              </w:rPr>
              <w:t xml:space="preserve"> </w:t>
            </w:r>
            <w:proofErr w:type="spellStart"/>
            <w:r w:rsidRPr="00BF5F31">
              <w:rPr>
                <w:sz w:val="22"/>
                <w:szCs w:val="22"/>
                <w:lang w:val="uk-UA"/>
              </w:rPr>
              <w:t>Advantage</w:t>
            </w:r>
            <w:proofErr w:type="spellEnd"/>
            <w:r w:rsidRPr="00BF5F31">
              <w:rPr>
                <w:sz w:val="22"/>
                <w:szCs w:val="22"/>
                <w:lang w:val="uk-UA"/>
              </w:rPr>
              <w:t xml:space="preserve">. /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34th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13-</w:t>
            </w:r>
            <w:r w:rsidRPr="00BF5F31">
              <w:rPr>
                <w:sz w:val="22"/>
                <w:szCs w:val="22"/>
                <w:lang w:val="uk-UA"/>
              </w:rPr>
              <w:lastRenderedPageBreak/>
              <w:t>14 </w:t>
            </w:r>
            <w:proofErr w:type="spellStart"/>
            <w:r w:rsidRPr="00BF5F31">
              <w:rPr>
                <w:sz w:val="22"/>
                <w:szCs w:val="22"/>
                <w:lang w:val="uk-UA"/>
              </w:rPr>
              <w:t>November</w:t>
            </w:r>
            <w:proofErr w:type="spellEnd"/>
            <w:r w:rsidRPr="00BF5F31">
              <w:rPr>
                <w:sz w:val="22"/>
                <w:szCs w:val="22"/>
                <w:lang w:val="uk-UA"/>
              </w:rPr>
              <w:t xml:space="preserve"> 2019, </w:t>
            </w:r>
            <w:proofErr w:type="spellStart"/>
            <w:r w:rsidRPr="00BF5F31">
              <w:rPr>
                <w:sz w:val="22"/>
                <w:szCs w:val="22"/>
                <w:lang w:val="uk-UA"/>
              </w:rPr>
              <w:t>Madrid</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P. 3567-3572.</w:t>
            </w:r>
          </w:p>
          <w:p w:rsidR="00321842" w:rsidRPr="00BF5F31" w:rsidRDefault="00321842" w:rsidP="00321842">
            <w:pPr>
              <w:tabs>
                <w:tab w:val="left" w:pos="302"/>
              </w:tabs>
              <w:rPr>
                <w:sz w:val="22"/>
                <w:szCs w:val="22"/>
                <w:lang w:val="uk-UA"/>
              </w:rPr>
            </w:pPr>
          </w:p>
          <w:p w:rsidR="00321842" w:rsidRPr="00BF5F31" w:rsidRDefault="00321842" w:rsidP="00321842">
            <w:pPr>
              <w:numPr>
                <w:ilvl w:val="0"/>
                <w:numId w:val="2"/>
              </w:numPr>
              <w:tabs>
                <w:tab w:val="left" w:pos="302"/>
                <w:tab w:val="left" w:pos="1210"/>
              </w:tabs>
              <w:ind w:left="0" w:firstLine="0"/>
              <w:jc w:val="both"/>
              <w:rPr>
                <w:sz w:val="22"/>
                <w:szCs w:val="22"/>
                <w:lang w:val="uk-UA"/>
              </w:rPr>
            </w:pPr>
            <w:r w:rsidRPr="00BF5F31">
              <w:rPr>
                <w:sz w:val="22"/>
                <w:szCs w:val="22"/>
                <w:lang w:val="uk-UA"/>
              </w:rPr>
              <w:t>Варченко</w:t>
            </w:r>
            <w:r>
              <w:rPr>
                <w:sz w:val="22"/>
                <w:szCs w:val="22"/>
                <w:lang w:val="uk-UA"/>
              </w:rPr>
              <w:t> </w:t>
            </w:r>
            <w:r w:rsidRPr="00BF5F31">
              <w:rPr>
                <w:sz w:val="22"/>
                <w:szCs w:val="22"/>
                <w:lang w:val="uk-UA"/>
              </w:rPr>
              <w:t>О.М., Герасименко</w:t>
            </w:r>
            <w:r>
              <w:rPr>
                <w:sz w:val="22"/>
                <w:szCs w:val="22"/>
                <w:lang w:val="uk-UA"/>
              </w:rPr>
              <w:t> </w:t>
            </w:r>
            <w:r w:rsidRPr="00BF5F31">
              <w:rPr>
                <w:sz w:val="22"/>
                <w:szCs w:val="22"/>
                <w:lang w:val="uk-UA"/>
              </w:rPr>
              <w:t>І.О., Дмитрик</w:t>
            </w:r>
            <w:r>
              <w:rPr>
                <w:sz w:val="22"/>
                <w:szCs w:val="22"/>
                <w:lang w:val="uk-UA"/>
              </w:rPr>
              <w:t> </w:t>
            </w:r>
            <w:r w:rsidRPr="00BF5F31">
              <w:rPr>
                <w:sz w:val="22"/>
                <w:szCs w:val="22"/>
                <w:lang w:val="uk-UA"/>
              </w:rPr>
              <w:t>О.В., Вернюк</w:t>
            </w:r>
            <w:r>
              <w:rPr>
                <w:sz w:val="22"/>
                <w:szCs w:val="22"/>
                <w:lang w:val="uk-UA"/>
              </w:rPr>
              <w:t> </w:t>
            </w:r>
            <w:r w:rsidRPr="00BF5F31">
              <w:rPr>
                <w:sz w:val="22"/>
                <w:szCs w:val="22"/>
                <w:lang w:val="uk-UA"/>
              </w:rPr>
              <w:t xml:space="preserve">Н.О. Особливості формування маркетингових каналів розподілу сільськогосподарської продукції особистого селянського господарства (ОСГ). </w:t>
            </w:r>
            <w:r w:rsidRPr="007960BE">
              <w:rPr>
                <w:i/>
                <w:sz w:val="22"/>
                <w:szCs w:val="22"/>
                <w:lang w:val="uk-UA"/>
              </w:rPr>
              <w:t>Економіка та управління АПК.</w:t>
            </w:r>
            <w:r w:rsidRPr="00BF5F31">
              <w:rPr>
                <w:sz w:val="22"/>
                <w:szCs w:val="22"/>
                <w:lang w:val="uk-UA"/>
              </w:rPr>
              <w:t xml:space="preserve"> 2021. № 1. С. 198–212.</w:t>
            </w:r>
          </w:p>
          <w:p w:rsidR="00321842" w:rsidRPr="00BF5F31" w:rsidRDefault="00321842" w:rsidP="00321842">
            <w:pPr>
              <w:numPr>
                <w:ilvl w:val="0"/>
                <w:numId w:val="2"/>
              </w:numPr>
              <w:tabs>
                <w:tab w:val="left" w:pos="302"/>
                <w:tab w:val="left" w:pos="1210"/>
              </w:tabs>
              <w:ind w:left="0" w:firstLine="0"/>
              <w:jc w:val="both"/>
              <w:rPr>
                <w:sz w:val="22"/>
                <w:szCs w:val="22"/>
                <w:lang w:val="uk-UA"/>
              </w:rPr>
            </w:pPr>
            <w:r w:rsidRPr="00BF5F31">
              <w:rPr>
                <w:sz w:val="22"/>
                <w:szCs w:val="22"/>
                <w:lang w:val="uk-UA"/>
              </w:rPr>
              <w:t>Новак</w:t>
            </w:r>
            <w:r>
              <w:rPr>
                <w:sz w:val="22"/>
                <w:szCs w:val="22"/>
                <w:lang w:val="uk-UA"/>
              </w:rPr>
              <w:t> </w:t>
            </w:r>
            <w:r w:rsidRPr="00BF5F31">
              <w:rPr>
                <w:sz w:val="22"/>
                <w:szCs w:val="22"/>
                <w:lang w:val="uk-UA"/>
              </w:rPr>
              <w:t xml:space="preserve">І., </w:t>
            </w:r>
            <w:proofErr w:type="spellStart"/>
            <w:r w:rsidRPr="00BF5F31">
              <w:rPr>
                <w:sz w:val="22"/>
                <w:szCs w:val="22"/>
                <w:lang w:val="uk-UA"/>
              </w:rPr>
              <w:t>Школьний</w:t>
            </w:r>
            <w:proofErr w:type="spellEnd"/>
            <w:r w:rsidRPr="00BF5F31">
              <w:rPr>
                <w:sz w:val="22"/>
                <w:szCs w:val="22"/>
                <w:lang w:val="uk-UA"/>
              </w:rPr>
              <w:t xml:space="preserve"> О., </w:t>
            </w:r>
            <w:proofErr w:type="spellStart"/>
            <w:r w:rsidRPr="00BF5F31">
              <w:rPr>
                <w:sz w:val="22"/>
                <w:szCs w:val="22"/>
                <w:lang w:val="uk-UA"/>
              </w:rPr>
              <w:t>Вернюк</w:t>
            </w:r>
            <w:proofErr w:type="spellEnd"/>
            <w:r w:rsidRPr="00BF5F31">
              <w:rPr>
                <w:sz w:val="22"/>
                <w:szCs w:val="22"/>
                <w:lang w:val="uk-UA"/>
              </w:rPr>
              <w:t>, Н. (2021). Генезис методології теорії інвестування. </w:t>
            </w:r>
            <w:r w:rsidRPr="007960BE">
              <w:rPr>
                <w:i/>
                <w:sz w:val="22"/>
                <w:szCs w:val="22"/>
                <w:lang w:val="uk-UA"/>
              </w:rPr>
              <w:t>Економіка та суспільство</w:t>
            </w:r>
            <w:r w:rsidRPr="00BF5F31">
              <w:rPr>
                <w:sz w:val="22"/>
                <w:szCs w:val="22"/>
                <w:lang w:val="uk-UA"/>
              </w:rPr>
              <w:t xml:space="preserve">, (24). </w:t>
            </w:r>
            <w:hyperlink r:id="rId5" w:history="1">
              <w:r w:rsidRPr="00BF5F31">
                <w:rPr>
                  <w:rStyle w:val="a6"/>
                  <w:color w:val="auto"/>
                  <w:sz w:val="22"/>
                  <w:szCs w:val="22"/>
                  <w:lang w:val="uk-UA"/>
                </w:rPr>
                <w:t>https://doi.org/10.32782/2524-0072/2021-24-18</w:t>
              </w:r>
            </w:hyperlink>
          </w:p>
          <w:p w:rsidR="00321842" w:rsidRPr="00BF5F31" w:rsidRDefault="00321842" w:rsidP="00321842">
            <w:pPr>
              <w:pStyle w:val="a5"/>
              <w:numPr>
                <w:ilvl w:val="0"/>
                <w:numId w:val="2"/>
              </w:numPr>
              <w:tabs>
                <w:tab w:val="left" w:pos="302"/>
                <w:tab w:val="left" w:pos="373"/>
              </w:tabs>
              <w:ind w:left="0" w:firstLine="0"/>
              <w:jc w:val="both"/>
              <w:rPr>
                <w:sz w:val="22"/>
                <w:szCs w:val="22"/>
                <w:lang w:val="uk-UA"/>
              </w:rPr>
            </w:pPr>
            <w:r w:rsidRPr="00BF5F31">
              <w:rPr>
                <w:sz w:val="22"/>
                <w:szCs w:val="22"/>
                <w:lang w:val="uk-UA"/>
              </w:rPr>
              <w:t>Драган</w:t>
            </w:r>
            <w:r>
              <w:rPr>
                <w:sz w:val="22"/>
                <w:szCs w:val="22"/>
                <w:lang w:val="uk-UA"/>
              </w:rPr>
              <w:t> </w:t>
            </w:r>
            <w:r w:rsidRPr="00BF5F31">
              <w:rPr>
                <w:sz w:val="22"/>
                <w:szCs w:val="22"/>
                <w:lang w:val="uk-UA"/>
              </w:rPr>
              <w:t>О.О., Герасименко</w:t>
            </w:r>
            <w:r>
              <w:rPr>
                <w:sz w:val="22"/>
                <w:szCs w:val="22"/>
                <w:lang w:val="uk-UA"/>
              </w:rPr>
              <w:t> </w:t>
            </w:r>
            <w:r w:rsidRPr="00BF5F31">
              <w:rPr>
                <w:sz w:val="22"/>
                <w:szCs w:val="22"/>
                <w:lang w:val="uk-UA"/>
              </w:rPr>
              <w:t>І.О., Вернюк</w:t>
            </w:r>
            <w:r>
              <w:rPr>
                <w:sz w:val="22"/>
                <w:szCs w:val="22"/>
                <w:lang w:val="uk-UA"/>
              </w:rPr>
              <w:t> </w:t>
            </w:r>
            <w:r w:rsidRPr="00BF5F31">
              <w:rPr>
                <w:sz w:val="22"/>
                <w:szCs w:val="22"/>
                <w:lang w:val="uk-UA"/>
              </w:rPr>
              <w:t>Н.О. Антикризове управління банком в умовах нестабільності фінансового ринку</w:t>
            </w:r>
            <w:r>
              <w:rPr>
                <w:sz w:val="22"/>
                <w:szCs w:val="22"/>
                <w:lang w:val="uk-UA"/>
              </w:rPr>
              <w:t>.</w:t>
            </w:r>
            <w:r w:rsidRPr="00BF5F31">
              <w:rPr>
                <w:sz w:val="22"/>
                <w:szCs w:val="22"/>
                <w:lang w:val="uk-UA"/>
              </w:rPr>
              <w:t xml:space="preserve"> </w:t>
            </w:r>
            <w:r w:rsidRPr="007960BE">
              <w:rPr>
                <w:i/>
                <w:sz w:val="22"/>
                <w:szCs w:val="22"/>
                <w:lang w:val="uk-UA"/>
              </w:rPr>
              <w:t>Збірник наукових праць Уманського національного університету садівництва</w:t>
            </w:r>
            <w:r>
              <w:rPr>
                <w:i/>
                <w:sz w:val="22"/>
                <w:szCs w:val="22"/>
                <w:lang w:val="uk-UA"/>
              </w:rPr>
              <w:t>.</w:t>
            </w:r>
            <w:r w:rsidRPr="00BF5F31">
              <w:rPr>
                <w:sz w:val="22"/>
                <w:szCs w:val="22"/>
                <w:lang w:val="uk-UA"/>
              </w:rPr>
              <w:t xml:space="preserve">  </w:t>
            </w:r>
            <w:proofErr w:type="spellStart"/>
            <w:r w:rsidRPr="00BF5F31">
              <w:rPr>
                <w:sz w:val="22"/>
                <w:szCs w:val="22"/>
                <w:lang w:val="uk-UA"/>
              </w:rPr>
              <w:t>Редкол</w:t>
            </w:r>
            <w:proofErr w:type="spellEnd"/>
            <w:r w:rsidRPr="00BF5F31">
              <w:rPr>
                <w:sz w:val="22"/>
                <w:szCs w:val="22"/>
                <w:lang w:val="uk-UA"/>
              </w:rPr>
              <w:t xml:space="preserve">.: О.О. </w:t>
            </w:r>
            <w:proofErr w:type="spellStart"/>
            <w:r w:rsidRPr="00BF5F31">
              <w:rPr>
                <w:sz w:val="22"/>
                <w:szCs w:val="22"/>
                <w:lang w:val="uk-UA"/>
              </w:rPr>
              <w:t>Непочатенко</w:t>
            </w:r>
            <w:proofErr w:type="spellEnd"/>
            <w:r w:rsidRPr="00BF5F31">
              <w:rPr>
                <w:sz w:val="22"/>
                <w:szCs w:val="22"/>
                <w:lang w:val="uk-UA"/>
              </w:rPr>
              <w:t xml:space="preserve"> (</w:t>
            </w:r>
            <w:proofErr w:type="spellStart"/>
            <w:r w:rsidRPr="00BF5F31">
              <w:rPr>
                <w:sz w:val="22"/>
                <w:szCs w:val="22"/>
                <w:lang w:val="uk-UA"/>
              </w:rPr>
              <w:t>відп.ред</w:t>
            </w:r>
            <w:proofErr w:type="spellEnd"/>
            <w:r w:rsidRPr="00BF5F31">
              <w:rPr>
                <w:sz w:val="22"/>
                <w:szCs w:val="22"/>
                <w:lang w:val="uk-UA"/>
              </w:rPr>
              <w:t xml:space="preserve">.) та ін. Умань: Редакційно-видавничий відділ Уманського НУС, 2021. Вип. 99. Ч. 2: </w:t>
            </w:r>
            <w:r w:rsidRPr="00BF5F31">
              <w:rPr>
                <w:sz w:val="22"/>
                <w:szCs w:val="22"/>
                <w:lang w:val="uk-UA"/>
              </w:rPr>
              <w:lastRenderedPageBreak/>
              <w:t>Економічні науки. – С. 40-49</w:t>
            </w:r>
          </w:p>
          <w:p w:rsidR="00321842" w:rsidRPr="00BF5F31" w:rsidRDefault="00321842" w:rsidP="00321842">
            <w:pPr>
              <w:numPr>
                <w:ilvl w:val="0"/>
                <w:numId w:val="2"/>
              </w:numPr>
              <w:tabs>
                <w:tab w:val="left" w:pos="302"/>
                <w:tab w:val="left" w:pos="1210"/>
              </w:tabs>
              <w:ind w:left="0" w:firstLine="0"/>
              <w:jc w:val="both"/>
              <w:rPr>
                <w:sz w:val="22"/>
                <w:szCs w:val="22"/>
                <w:lang w:val="uk-UA"/>
              </w:rPr>
            </w:pPr>
            <w:proofErr w:type="spellStart"/>
            <w:r w:rsidRPr="00BF5F31">
              <w:rPr>
                <w:sz w:val="22"/>
                <w:szCs w:val="22"/>
                <w:lang w:val="uk-UA"/>
              </w:rPr>
              <w:t>Ібатуллін</w:t>
            </w:r>
            <w:proofErr w:type="spellEnd"/>
            <w:r w:rsidRPr="00BF5F31">
              <w:rPr>
                <w:sz w:val="22"/>
                <w:szCs w:val="22"/>
                <w:lang w:val="uk-UA"/>
              </w:rPr>
              <w:t xml:space="preserve"> І.І., </w:t>
            </w:r>
            <w:proofErr w:type="spellStart"/>
            <w:r w:rsidRPr="00BF5F31">
              <w:rPr>
                <w:sz w:val="22"/>
                <w:szCs w:val="22"/>
                <w:lang w:val="uk-UA"/>
              </w:rPr>
              <w:t>Варченко</w:t>
            </w:r>
            <w:proofErr w:type="spellEnd"/>
            <w:r w:rsidRPr="00BF5F31">
              <w:rPr>
                <w:sz w:val="22"/>
                <w:szCs w:val="22"/>
                <w:lang w:val="uk-UA"/>
              </w:rPr>
              <w:t xml:space="preserve"> О.О., </w:t>
            </w:r>
            <w:proofErr w:type="spellStart"/>
            <w:r w:rsidRPr="00BF5F31">
              <w:rPr>
                <w:sz w:val="22"/>
                <w:szCs w:val="22"/>
                <w:lang w:val="uk-UA"/>
              </w:rPr>
              <w:t>Артімонова</w:t>
            </w:r>
            <w:proofErr w:type="spellEnd"/>
            <w:r w:rsidRPr="00BF5F31">
              <w:rPr>
                <w:sz w:val="22"/>
                <w:szCs w:val="22"/>
                <w:lang w:val="uk-UA"/>
              </w:rPr>
              <w:t xml:space="preserve"> І.В., </w:t>
            </w:r>
            <w:proofErr w:type="spellStart"/>
            <w:r w:rsidRPr="00BF5F31">
              <w:rPr>
                <w:sz w:val="22"/>
                <w:szCs w:val="22"/>
                <w:lang w:val="uk-UA"/>
              </w:rPr>
              <w:t>Вернюк</w:t>
            </w:r>
            <w:proofErr w:type="spellEnd"/>
            <w:r w:rsidRPr="00BF5F31">
              <w:rPr>
                <w:sz w:val="22"/>
                <w:szCs w:val="22"/>
                <w:lang w:val="uk-UA"/>
              </w:rPr>
              <w:t xml:space="preserve"> Н.О. Стратегічні пріоритети розвитку </w:t>
            </w:r>
            <w:proofErr w:type="spellStart"/>
            <w:r w:rsidRPr="00BF5F31">
              <w:rPr>
                <w:sz w:val="22"/>
                <w:szCs w:val="22"/>
                <w:lang w:val="uk-UA"/>
              </w:rPr>
              <w:t>агропродовольчого</w:t>
            </w:r>
            <w:proofErr w:type="spellEnd"/>
            <w:r w:rsidRPr="00BF5F31">
              <w:rPr>
                <w:sz w:val="22"/>
                <w:szCs w:val="22"/>
                <w:lang w:val="uk-UA"/>
              </w:rPr>
              <w:t xml:space="preserve"> сектору економіки України.  </w:t>
            </w:r>
            <w:r w:rsidRPr="007960BE">
              <w:rPr>
                <w:i/>
                <w:sz w:val="22"/>
                <w:szCs w:val="22"/>
                <w:lang w:val="uk-UA"/>
              </w:rPr>
              <w:t>Економіка та управління АПК</w:t>
            </w:r>
            <w:r w:rsidRPr="00BF5F31">
              <w:rPr>
                <w:sz w:val="22"/>
                <w:szCs w:val="22"/>
                <w:lang w:val="uk-UA"/>
              </w:rPr>
              <w:t>. 2021. № 2. С. 76–86</w:t>
            </w:r>
          </w:p>
          <w:p w:rsidR="00321842" w:rsidRPr="00BF5F31" w:rsidRDefault="00321842" w:rsidP="00321842">
            <w:pPr>
              <w:numPr>
                <w:ilvl w:val="0"/>
                <w:numId w:val="2"/>
              </w:numPr>
              <w:tabs>
                <w:tab w:val="left" w:pos="302"/>
                <w:tab w:val="left" w:pos="993"/>
              </w:tabs>
              <w:ind w:left="0" w:firstLine="0"/>
              <w:jc w:val="both"/>
              <w:rPr>
                <w:sz w:val="22"/>
                <w:szCs w:val="22"/>
                <w:lang w:val="uk-UA"/>
              </w:rPr>
            </w:pPr>
            <w:proofErr w:type="spellStart"/>
            <w:r w:rsidRPr="00BF5F31">
              <w:rPr>
                <w:sz w:val="22"/>
                <w:szCs w:val="22"/>
                <w:lang w:val="uk-UA"/>
              </w:rPr>
              <w:t>Варченко</w:t>
            </w:r>
            <w:proofErr w:type="spellEnd"/>
            <w:r>
              <w:rPr>
                <w:sz w:val="22"/>
                <w:szCs w:val="22"/>
                <w:lang w:val="uk-UA"/>
              </w:rPr>
              <w:t> </w:t>
            </w:r>
            <w:r w:rsidRPr="00BF5F31">
              <w:rPr>
                <w:sz w:val="22"/>
                <w:szCs w:val="22"/>
                <w:lang w:val="uk-UA"/>
              </w:rPr>
              <w:t>О.М., Ткаченко</w:t>
            </w:r>
            <w:r>
              <w:rPr>
                <w:sz w:val="22"/>
                <w:szCs w:val="22"/>
                <w:lang w:val="uk-UA"/>
              </w:rPr>
              <w:t> </w:t>
            </w:r>
            <w:r w:rsidRPr="00BF5F31">
              <w:rPr>
                <w:sz w:val="22"/>
                <w:szCs w:val="22"/>
                <w:lang w:val="uk-UA"/>
              </w:rPr>
              <w:t xml:space="preserve">К.В., </w:t>
            </w:r>
            <w:proofErr w:type="spellStart"/>
            <w:r w:rsidRPr="00BF5F31">
              <w:rPr>
                <w:sz w:val="22"/>
                <w:szCs w:val="22"/>
                <w:lang w:val="uk-UA"/>
              </w:rPr>
              <w:t>Варченко</w:t>
            </w:r>
            <w:proofErr w:type="spellEnd"/>
            <w:r>
              <w:rPr>
                <w:sz w:val="22"/>
                <w:szCs w:val="22"/>
                <w:lang w:val="uk-UA"/>
              </w:rPr>
              <w:t> </w:t>
            </w:r>
            <w:r w:rsidRPr="00BF5F31">
              <w:rPr>
                <w:sz w:val="22"/>
                <w:szCs w:val="22"/>
                <w:lang w:val="uk-UA"/>
              </w:rPr>
              <w:t xml:space="preserve">О.О., </w:t>
            </w:r>
            <w:proofErr w:type="spellStart"/>
            <w:r w:rsidRPr="00BF5F31">
              <w:rPr>
                <w:sz w:val="22"/>
                <w:szCs w:val="22"/>
                <w:lang w:val="uk-UA"/>
              </w:rPr>
              <w:t>Вернюк</w:t>
            </w:r>
            <w:proofErr w:type="spellEnd"/>
            <w:r>
              <w:rPr>
                <w:sz w:val="22"/>
                <w:szCs w:val="22"/>
                <w:lang w:val="uk-UA"/>
              </w:rPr>
              <w:t> </w:t>
            </w:r>
            <w:r w:rsidRPr="00BF5F31">
              <w:rPr>
                <w:sz w:val="22"/>
                <w:szCs w:val="22"/>
                <w:lang w:val="uk-UA"/>
              </w:rPr>
              <w:t xml:space="preserve">Н.О.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system</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indicators</w:t>
            </w:r>
            <w:proofErr w:type="spellEnd"/>
            <w:r w:rsidRPr="00BF5F31">
              <w:rPr>
                <w:sz w:val="22"/>
                <w:szCs w:val="22"/>
                <w:lang w:val="uk-UA"/>
              </w:rPr>
              <w:t xml:space="preserve"> </w:t>
            </w:r>
            <w:proofErr w:type="spellStart"/>
            <w:r w:rsidRPr="00BF5F31">
              <w:rPr>
                <w:sz w:val="22"/>
                <w:szCs w:val="22"/>
                <w:lang w:val="uk-UA"/>
              </w:rPr>
              <w:t>for</w:t>
            </w:r>
            <w:proofErr w:type="spellEnd"/>
            <w:r w:rsidRPr="00BF5F31">
              <w:rPr>
                <w:sz w:val="22"/>
                <w:szCs w:val="22"/>
                <w:lang w:val="uk-UA"/>
              </w:rPr>
              <w:t xml:space="preserve"> </w:t>
            </w:r>
            <w:proofErr w:type="spellStart"/>
            <w:r w:rsidRPr="00BF5F31">
              <w:rPr>
                <w:sz w:val="22"/>
                <w:szCs w:val="22"/>
                <w:lang w:val="uk-UA"/>
              </w:rPr>
              <w:t>evaluating</w:t>
            </w:r>
            <w:proofErr w:type="spellEnd"/>
            <w:r w:rsidRPr="00BF5F31">
              <w:rPr>
                <w:sz w:val="22"/>
                <w:szCs w:val="22"/>
                <w:lang w:val="uk-UA"/>
              </w:rPr>
              <w:t xml:space="preserve"> </w:t>
            </w:r>
            <w:proofErr w:type="spellStart"/>
            <w:r w:rsidRPr="00BF5F31">
              <w:rPr>
                <w:sz w:val="22"/>
                <w:szCs w:val="22"/>
                <w:lang w:val="uk-UA"/>
              </w:rPr>
              <w:t>investment</w:t>
            </w:r>
            <w:proofErr w:type="spellEnd"/>
            <w:r w:rsidRPr="00BF5F31">
              <w:rPr>
                <w:sz w:val="22"/>
                <w:szCs w:val="22"/>
                <w:lang w:val="uk-UA"/>
              </w:rPr>
              <w:t xml:space="preserve"> </w:t>
            </w:r>
            <w:proofErr w:type="spellStart"/>
            <w:r w:rsidRPr="00BF5F31">
              <w:rPr>
                <w:sz w:val="22"/>
                <w:szCs w:val="22"/>
                <w:lang w:val="uk-UA"/>
              </w:rPr>
              <w:t>projects</w:t>
            </w:r>
            <w:proofErr w:type="spellEnd"/>
            <w:r w:rsidRPr="00BF5F31">
              <w:rPr>
                <w:sz w:val="22"/>
                <w:szCs w:val="22"/>
                <w:lang w:val="uk-UA"/>
              </w:rPr>
              <w:t xml:space="preserve"> </w:t>
            </w:r>
            <w:proofErr w:type="spellStart"/>
            <w:r w:rsidRPr="00BF5F31">
              <w:rPr>
                <w:sz w:val="22"/>
                <w:szCs w:val="22"/>
                <w:lang w:val="uk-UA"/>
              </w:rPr>
              <w:t>taking</w:t>
            </w:r>
            <w:proofErr w:type="spellEnd"/>
            <w:r w:rsidRPr="00BF5F31">
              <w:rPr>
                <w:sz w:val="22"/>
                <w:szCs w:val="22"/>
                <w:lang w:val="uk-UA"/>
              </w:rPr>
              <w:t xml:space="preserve"> </w:t>
            </w:r>
            <w:proofErr w:type="spellStart"/>
            <w:r w:rsidRPr="00BF5F31">
              <w:rPr>
                <w:sz w:val="22"/>
                <w:szCs w:val="22"/>
                <w:lang w:val="uk-UA"/>
              </w:rPr>
              <w:t>into</w:t>
            </w:r>
            <w:proofErr w:type="spellEnd"/>
            <w:r w:rsidRPr="00BF5F31">
              <w:rPr>
                <w:sz w:val="22"/>
                <w:szCs w:val="22"/>
                <w:lang w:val="uk-UA"/>
              </w:rPr>
              <w:t xml:space="preserve"> </w:t>
            </w:r>
            <w:proofErr w:type="spellStart"/>
            <w:r w:rsidRPr="00BF5F31">
              <w:rPr>
                <w:sz w:val="22"/>
                <w:szCs w:val="22"/>
                <w:lang w:val="uk-UA"/>
              </w:rPr>
              <w:t>account</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environmental</w:t>
            </w:r>
            <w:proofErr w:type="spellEnd"/>
            <w:r w:rsidRPr="00BF5F31">
              <w:rPr>
                <w:sz w:val="22"/>
                <w:szCs w:val="22"/>
                <w:lang w:val="uk-UA"/>
              </w:rPr>
              <w:t xml:space="preserve"> </w:t>
            </w:r>
            <w:proofErr w:type="spellStart"/>
            <w:r w:rsidRPr="00BF5F31">
              <w:rPr>
                <w:sz w:val="22"/>
                <w:szCs w:val="22"/>
                <w:lang w:val="uk-UA"/>
              </w:rPr>
              <w:t>impact</w:t>
            </w:r>
            <w:proofErr w:type="spellEnd"/>
            <w:r w:rsidRPr="00BF5F31">
              <w:rPr>
                <w:sz w:val="22"/>
                <w:szCs w:val="22"/>
                <w:lang w:val="uk-UA"/>
              </w:rPr>
              <w:t xml:space="preserve">  </w:t>
            </w:r>
            <w:r w:rsidRPr="007960BE">
              <w:rPr>
                <w:i/>
                <w:sz w:val="22"/>
                <w:szCs w:val="22"/>
                <w:lang w:val="uk-UA"/>
              </w:rPr>
              <w:t>Збірник наукових праць Уманського національного університету садівництва</w:t>
            </w:r>
            <w:r>
              <w:rPr>
                <w:i/>
                <w:sz w:val="22"/>
                <w:szCs w:val="22"/>
                <w:lang w:val="uk-UA"/>
              </w:rPr>
              <w:t>.</w:t>
            </w:r>
            <w:r>
              <w:rPr>
                <w:sz w:val="22"/>
                <w:szCs w:val="22"/>
                <w:lang w:val="uk-UA"/>
              </w:rPr>
              <w:t xml:space="preserve"> </w:t>
            </w:r>
            <w:r w:rsidRPr="00BF5F31">
              <w:rPr>
                <w:sz w:val="22"/>
                <w:szCs w:val="22"/>
                <w:lang w:val="uk-UA"/>
              </w:rPr>
              <w:t xml:space="preserve"> </w:t>
            </w:r>
            <w:proofErr w:type="spellStart"/>
            <w:r w:rsidRPr="00BF5F31">
              <w:rPr>
                <w:sz w:val="22"/>
                <w:szCs w:val="22"/>
                <w:lang w:val="uk-UA"/>
              </w:rPr>
              <w:t>Редкол</w:t>
            </w:r>
            <w:proofErr w:type="spellEnd"/>
            <w:r w:rsidRPr="00BF5F31">
              <w:rPr>
                <w:sz w:val="22"/>
                <w:szCs w:val="22"/>
                <w:lang w:val="uk-UA"/>
              </w:rPr>
              <w:t xml:space="preserve">.: О.О. </w:t>
            </w:r>
            <w:proofErr w:type="spellStart"/>
            <w:r w:rsidRPr="00BF5F31">
              <w:rPr>
                <w:sz w:val="22"/>
                <w:szCs w:val="22"/>
                <w:lang w:val="uk-UA"/>
              </w:rPr>
              <w:t>Непочатенко</w:t>
            </w:r>
            <w:proofErr w:type="spellEnd"/>
            <w:r w:rsidRPr="00BF5F31">
              <w:rPr>
                <w:sz w:val="22"/>
                <w:szCs w:val="22"/>
                <w:lang w:val="uk-UA"/>
              </w:rPr>
              <w:t xml:space="preserve"> (</w:t>
            </w:r>
            <w:proofErr w:type="spellStart"/>
            <w:r w:rsidRPr="00BF5F31">
              <w:rPr>
                <w:sz w:val="22"/>
                <w:szCs w:val="22"/>
                <w:lang w:val="uk-UA"/>
              </w:rPr>
              <w:t>відп.ред</w:t>
            </w:r>
            <w:proofErr w:type="spellEnd"/>
            <w:r w:rsidRPr="00BF5F31">
              <w:rPr>
                <w:sz w:val="22"/>
                <w:szCs w:val="22"/>
                <w:lang w:val="uk-UA"/>
              </w:rPr>
              <w:t>.) та ін. Умань: Редакційно-видавничий відділ Уманського НУС, 2022. Вип. 100. Ч. 2: Економічні науки. – С. 107-121.</w:t>
            </w:r>
          </w:p>
          <w:p w:rsidR="00321842" w:rsidRPr="00BF5F31" w:rsidRDefault="00321842" w:rsidP="00321842">
            <w:pPr>
              <w:numPr>
                <w:ilvl w:val="0"/>
                <w:numId w:val="2"/>
              </w:numPr>
              <w:tabs>
                <w:tab w:val="left" w:pos="302"/>
                <w:tab w:val="left" w:pos="993"/>
              </w:tabs>
              <w:ind w:left="0" w:firstLine="0"/>
              <w:jc w:val="both"/>
              <w:rPr>
                <w:sz w:val="22"/>
                <w:szCs w:val="22"/>
                <w:lang w:val="uk-UA"/>
              </w:rPr>
            </w:pPr>
            <w:r w:rsidRPr="00BF5F31">
              <w:rPr>
                <w:sz w:val="22"/>
                <w:szCs w:val="22"/>
                <w:lang w:val="uk-UA"/>
              </w:rPr>
              <w:t>Варченко</w:t>
            </w:r>
            <w:r>
              <w:rPr>
                <w:sz w:val="22"/>
                <w:szCs w:val="22"/>
                <w:lang w:val="uk-UA"/>
              </w:rPr>
              <w:t> </w:t>
            </w:r>
            <w:r w:rsidRPr="00BF5F31">
              <w:rPr>
                <w:sz w:val="22"/>
                <w:szCs w:val="22"/>
                <w:lang w:val="uk-UA"/>
              </w:rPr>
              <w:t>О.М., Варченко</w:t>
            </w:r>
            <w:r>
              <w:rPr>
                <w:sz w:val="22"/>
                <w:szCs w:val="22"/>
                <w:lang w:val="uk-UA"/>
              </w:rPr>
              <w:t> </w:t>
            </w:r>
            <w:r w:rsidRPr="00BF5F31">
              <w:rPr>
                <w:sz w:val="22"/>
                <w:szCs w:val="22"/>
                <w:lang w:val="uk-UA"/>
              </w:rPr>
              <w:t>О.О., Вернюк</w:t>
            </w:r>
            <w:r>
              <w:rPr>
                <w:sz w:val="22"/>
                <w:szCs w:val="22"/>
                <w:lang w:val="uk-UA"/>
              </w:rPr>
              <w:t> </w:t>
            </w:r>
            <w:r w:rsidRPr="00BF5F31">
              <w:rPr>
                <w:sz w:val="22"/>
                <w:szCs w:val="22"/>
                <w:lang w:val="uk-UA"/>
              </w:rPr>
              <w:t xml:space="preserve">Н.О. Обґрунтування розвитку моделей маркетингової діяльності аграрних підприємств в умовах невизначеності  </w:t>
            </w:r>
            <w:r w:rsidRPr="007960BE">
              <w:rPr>
                <w:i/>
                <w:sz w:val="22"/>
                <w:szCs w:val="22"/>
                <w:lang w:val="uk-UA"/>
              </w:rPr>
              <w:t xml:space="preserve">Збірник </w:t>
            </w:r>
            <w:r w:rsidRPr="007960BE">
              <w:rPr>
                <w:i/>
                <w:sz w:val="22"/>
                <w:szCs w:val="22"/>
                <w:lang w:val="uk-UA"/>
              </w:rPr>
              <w:lastRenderedPageBreak/>
              <w:t>наукових праць Уманського національного університету садівництва</w:t>
            </w:r>
            <w:r>
              <w:rPr>
                <w:sz w:val="22"/>
                <w:szCs w:val="22"/>
                <w:lang w:val="uk-UA"/>
              </w:rPr>
              <w:t>.</w:t>
            </w:r>
            <w:r w:rsidRPr="00BF5F31">
              <w:rPr>
                <w:sz w:val="22"/>
                <w:szCs w:val="22"/>
                <w:lang w:val="uk-UA"/>
              </w:rPr>
              <w:t xml:space="preserve">  </w:t>
            </w:r>
            <w:proofErr w:type="spellStart"/>
            <w:r w:rsidRPr="00BF5F31">
              <w:rPr>
                <w:sz w:val="22"/>
                <w:szCs w:val="22"/>
                <w:lang w:val="uk-UA"/>
              </w:rPr>
              <w:t>Редкол</w:t>
            </w:r>
            <w:proofErr w:type="spellEnd"/>
            <w:r w:rsidRPr="00BF5F31">
              <w:rPr>
                <w:sz w:val="22"/>
                <w:szCs w:val="22"/>
                <w:lang w:val="uk-UA"/>
              </w:rPr>
              <w:t xml:space="preserve">.: О.О. </w:t>
            </w:r>
            <w:proofErr w:type="spellStart"/>
            <w:r w:rsidRPr="00BF5F31">
              <w:rPr>
                <w:sz w:val="22"/>
                <w:szCs w:val="22"/>
                <w:lang w:val="uk-UA"/>
              </w:rPr>
              <w:t>Непочатенко</w:t>
            </w:r>
            <w:proofErr w:type="spellEnd"/>
            <w:r w:rsidRPr="00BF5F31">
              <w:rPr>
                <w:sz w:val="22"/>
                <w:szCs w:val="22"/>
                <w:lang w:val="uk-UA"/>
              </w:rPr>
              <w:t xml:space="preserve"> (</w:t>
            </w:r>
            <w:proofErr w:type="spellStart"/>
            <w:r w:rsidRPr="00BF5F31">
              <w:rPr>
                <w:sz w:val="22"/>
                <w:szCs w:val="22"/>
                <w:lang w:val="uk-UA"/>
              </w:rPr>
              <w:t>відп.ред</w:t>
            </w:r>
            <w:proofErr w:type="spellEnd"/>
            <w:r w:rsidRPr="00BF5F31">
              <w:rPr>
                <w:sz w:val="22"/>
                <w:szCs w:val="22"/>
                <w:lang w:val="uk-UA"/>
              </w:rPr>
              <w:t>.) та ін. Умань: Редакційно-видавничий відділ Уманського НУС, 2022. Вип. 100. Ч. 2: Економічні науки. – С. 28-42.</w:t>
            </w:r>
          </w:p>
          <w:p w:rsidR="00321842" w:rsidRPr="00BF5F31" w:rsidRDefault="00321842" w:rsidP="00321842">
            <w:pPr>
              <w:numPr>
                <w:ilvl w:val="0"/>
                <w:numId w:val="2"/>
              </w:numPr>
              <w:tabs>
                <w:tab w:val="left" w:pos="302"/>
                <w:tab w:val="left" w:pos="993"/>
              </w:tabs>
              <w:ind w:left="0" w:firstLine="0"/>
              <w:jc w:val="both"/>
              <w:rPr>
                <w:sz w:val="22"/>
                <w:szCs w:val="22"/>
                <w:lang w:val="uk-UA"/>
              </w:rPr>
            </w:pPr>
            <w:r w:rsidRPr="00BF5F31">
              <w:rPr>
                <w:iCs/>
                <w:sz w:val="22"/>
                <w:szCs w:val="22"/>
                <w:lang w:val="uk-UA"/>
              </w:rPr>
              <w:t>Varchenko</w:t>
            </w:r>
            <w:r>
              <w:rPr>
                <w:iCs/>
                <w:sz w:val="22"/>
                <w:szCs w:val="22"/>
                <w:lang w:val="uk-UA"/>
              </w:rPr>
              <w:t> </w:t>
            </w:r>
            <w:r w:rsidRPr="00BF5F31">
              <w:rPr>
                <w:iCs/>
                <w:sz w:val="22"/>
                <w:szCs w:val="22"/>
                <w:lang w:val="uk-UA"/>
              </w:rPr>
              <w:t>O., Herasymenko</w:t>
            </w:r>
            <w:r>
              <w:rPr>
                <w:iCs/>
                <w:sz w:val="22"/>
                <w:szCs w:val="22"/>
                <w:lang w:val="uk-UA"/>
              </w:rPr>
              <w:t> </w:t>
            </w:r>
            <w:r w:rsidRPr="00BF5F31">
              <w:rPr>
                <w:iCs/>
                <w:sz w:val="22"/>
                <w:szCs w:val="22"/>
                <w:lang w:val="uk-UA"/>
              </w:rPr>
              <w:t>I., Varchenko</w:t>
            </w:r>
            <w:r>
              <w:rPr>
                <w:iCs/>
                <w:sz w:val="22"/>
                <w:szCs w:val="22"/>
                <w:lang w:val="uk-UA"/>
              </w:rPr>
              <w:t> </w:t>
            </w:r>
            <w:r w:rsidRPr="00BF5F31">
              <w:rPr>
                <w:iCs/>
                <w:sz w:val="22"/>
                <w:szCs w:val="22"/>
                <w:lang w:val="uk-UA"/>
              </w:rPr>
              <w:t>O., Verniuk</w:t>
            </w:r>
            <w:r>
              <w:rPr>
                <w:iCs/>
                <w:sz w:val="22"/>
                <w:szCs w:val="22"/>
                <w:lang w:val="uk-UA"/>
              </w:rPr>
              <w:t> </w:t>
            </w:r>
            <w:r w:rsidRPr="00BF5F31">
              <w:rPr>
                <w:iCs/>
                <w:sz w:val="22"/>
                <w:szCs w:val="22"/>
                <w:lang w:val="uk-UA"/>
              </w:rPr>
              <w:t>N.</w:t>
            </w:r>
            <w:r>
              <w:rPr>
                <w:iCs/>
                <w:sz w:val="22"/>
                <w:szCs w:val="22"/>
                <w:lang w:val="uk-UA"/>
              </w:rPr>
              <w:t xml:space="preserve"> </w:t>
            </w:r>
            <w:r w:rsidRPr="00BF5F31">
              <w:rPr>
                <w:sz w:val="22"/>
                <w:szCs w:val="22"/>
                <w:lang w:val="uk-UA"/>
              </w:rPr>
              <w:t xml:space="preserve">Обґрунтування методів управління закупівлями матеріальних ресурсів сільськогосподарськими підприємствами. </w:t>
            </w:r>
            <w:r w:rsidRPr="007960BE">
              <w:rPr>
                <w:bCs/>
                <w:i/>
                <w:sz w:val="22"/>
                <w:szCs w:val="22"/>
                <w:lang w:val="uk-UA"/>
              </w:rPr>
              <w:t>Економічний аналіз</w:t>
            </w:r>
            <w:r w:rsidRPr="00BF5F31">
              <w:rPr>
                <w:sz w:val="22"/>
                <w:szCs w:val="22"/>
                <w:lang w:val="uk-UA"/>
              </w:rPr>
              <w:t>, [</w:t>
            </w:r>
            <w:proofErr w:type="spellStart"/>
            <w:r w:rsidRPr="00BF5F31">
              <w:rPr>
                <w:sz w:val="22"/>
                <w:szCs w:val="22"/>
                <w:lang w:val="uk-UA"/>
              </w:rPr>
              <w:t>S.l</w:t>
            </w:r>
            <w:proofErr w:type="spellEnd"/>
            <w:r w:rsidRPr="00BF5F31">
              <w:rPr>
                <w:sz w:val="22"/>
                <w:szCs w:val="22"/>
                <w:lang w:val="uk-UA"/>
              </w:rPr>
              <w:t>.], v. 32, n. 1, p. 147-159, січ. 2022. ISSN 2219-4649. Доступно за адресою: &lt;</w:t>
            </w:r>
            <w:hyperlink r:id="rId6" w:tgtFrame="_new" w:history="1">
              <w:r w:rsidRPr="00BF5F31">
                <w:rPr>
                  <w:sz w:val="22"/>
                  <w:szCs w:val="22"/>
                  <w:lang w:val="uk-UA"/>
                </w:rPr>
                <w:t>https://www.econa.org.ua/index.php/econa/article/view/2035</w:t>
              </w:r>
            </w:hyperlink>
            <w:r w:rsidRPr="00BF5F31">
              <w:rPr>
                <w:sz w:val="22"/>
                <w:szCs w:val="22"/>
                <w:lang w:val="uk-UA"/>
              </w:rPr>
              <w:t>&gt;.</w:t>
            </w:r>
          </w:p>
          <w:p w:rsidR="00321842" w:rsidRPr="007960BE" w:rsidRDefault="00321842" w:rsidP="00321842">
            <w:pPr>
              <w:numPr>
                <w:ilvl w:val="0"/>
                <w:numId w:val="2"/>
              </w:numPr>
              <w:tabs>
                <w:tab w:val="left" w:pos="302"/>
                <w:tab w:val="left" w:pos="993"/>
              </w:tabs>
              <w:ind w:left="0" w:firstLine="0"/>
              <w:jc w:val="both"/>
              <w:rPr>
                <w:sz w:val="22"/>
                <w:szCs w:val="22"/>
                <w:lang w:val="uk-UA"/>
              </w:rPr>
            </w:pPr>
            <w:r w:rsidRPr="007960BE">
              <w:rPr>
                <w:sz w:val="22"/>
                <w:szCs w:val="22"/>
                <w:lang w:val="uk-UA"/>
              </w:rPr>
              <w:t xml:space="preserve">Шуст О.А., Варченко О.М., Кирсанов Д.Ф., Варченко О.О., Вернюк Н.О. </w:t>
            </w:r>
            <w:hyperlink r:id="rId7" w:history="1">
              <w:r w:rsidRPr="007960BE">
                <w:rPr>
                  <w:sz w:val="22"/>
                  <w:szCs w:val="22"/>
                  <w:lang w:val="uk-UA"/>
                </w:rPr>
                <w:t>Зовнішньоекономічна діяльність суб’єктів АПК України в умовах зростання загроз і підйомів</w:t>
              </w:r>
            </w:hyperlink>
            <w:r w:rsidRPr="007960BE">
              <w:rPr>
                <w:sz w:val="22"/>
                <w:szCs w:val="22"/>
                <w:lang w:val="uk-UA"/>
              </w:rPr>
              <w:t xml:space="preserve">. </w:t>
            </w:r>
            <w:r w:rsidRPr="007960BE">
              <w:rPr>
                <w:i/>
                <w:sz w:val="22"/>
                <w:szCs w:val="22"/>
                <w:lang w:val="uk-UA"/>
              </w:rPr>
              <w:t xml:space="preserve">Збірник наукових праць Уманського національного </w:t>
            </w:r>
            <w:r w:rsidRPr="007960BE">
              <w:rPr>
                <w:i/>
                <w:sz w:val="22"/>
                <w:szCs w:val="22"/>
                <w:lang w:val="uk-UA"/>
              </w:rPr>
              <w:lastRenderedPageBreak/>
              <w:t>університету садівництва</w:t>
            </w:r>
            <w:r w:rsidRPr="007960BE">
              <w:rPr>
                <w:sz w:val="22"/>
                <w:szCs w:val="22"/>
                <w:lang w:val="uk-UA"/>
              </w:rPr>
              <w:t xml:space="preserve"> </w:t>
            </w:r>
            <w:proofErr w:type="spellStart"/>
            <w:r w:rsidRPr="007960BE">
              <w:rPr>
                <w:sz w:val="22"/>
                <w:szCs w:val="22"/>
                <w:lang w:val="uk-UA"/>
              </w:rPr>
              <w:t>Редкол</w:t>
            </w:r>
            <w:proofErr w:type="spellEnd"/>
            <w:r w:rsidRPr="007960BE">
              <w:rPr>
                <w:sz w:val="22"/>
                <w:szCs w:val="22"/>
                <w:lang w:val="uk-UA"/>
              </w:rPr>
              <w:t xml:space="preserve">.: О.О. </w:t>
            </w:r>
            <w:proofErr w:type="spellStart"/>
            <w:r w:rsidRPr="007960BE">
              <w:rPr>
                <w:sz w:val="22"/>
                <w:szCs w:val="22"/>
                <w:lang w:val="uk-UA"/>
              </w:rPr>
              <w:t>Непочатенко</w:t>
            </w:r>
            <w:proofErr w:type="spellEnd"/>
            <w:r w:rsidRPr="007960BE">
              <w:rPr>
                <w:sz w:val="22"/>
                <w:szCs w:val="22"/>
                <w:lang w:val="uk-UA"/>
              </w:rPr>
              <w:t xml:space="preserve"> (</w:t>
            </w:r>
            <w:proofErr w:type="spellStart"/>
            <w:r w:rsidRPr="007960BE">
              <w:rPr>
                <w:sz w:val="22"/>
                <w:szCs w:val="22"/>
                <w:lang w:val="uk-UA"/>
              </w:rPr>
              <w:t>відп.ред</w:t>
            </w:r>
            <w:proofErr w:type="spellEnd"/>
            <w:r w:rsidRPr="007960BE">
              <w:rPr>
                <w:sz w:val="22"/>
                <w:szCs w:val="22"/>
                <w:lang w:val="uk-UA"/>
              </w:rPr>
              <w:t>.) та ін. Умань: Видавець «</w:t>
            </w:r>
            <w:proofErr w:type="spellStart"/>
            <w:r w:rsidRPr="007960BE">
              <w:rPr>
                <w:sz w:val="22"/>
                <w:szCs w:val="22"/>
                <w:lang w:val="uk-UA"/>
              </w:rPr>
              <w:t>Сочінський</w:t>
            </w:r>
            <w:proofErr w:type="spellEnd"/>
            <w:r w:rsidRPr="007960BE">
              <w:rPr>
                <w:sz w:val="22"/>
                <w:szCs w:val="22"/>
                <w:lang w:val="uk-UA"/>
              </w:rPr>
              <w:t xml:space="preserve"> М.М.», 2022. Вип. 101. Ч. 2: Економічні науки. – С. 172-197.</w:t>
            </w:r>
          </w:p>
          <w:p w:rsidR="00321842" w:rsidRPr="00BF5F31" w:rsidRDefault="00321842" w:rsidP="00321842">
            <w:pPr>
              <w:numPr>
                <w:ilvl w:val="0"/>
                <w:numId w:val="2"/>
              </w:numPr>
              <w:tabs>
                <w:tab w:val="left" w:pos="302"/>
                <w:tab w:val="left" w:pos="993"/>
              </w:tabs>
              <w:ind w:left="0" w:firstLine="0"/>
              <w:jc w:val="both"/>
              <w:rPr>
                <w:sz w:val="22"/>
                <w:szCs w:val="22"/>
                <w:lang w:val="uk-UA"/>
              </w:rPr>
            </w:pPr>
            <w:r w:rsidRPr="00BF5F31">
              <w:rPr>
                <w:sz w:val="22"/>
                <w:szCs w:val="22"/>
                <w:lang w:val="uk-UA"/>
              </w:rPr>
              <w:t>Варченко</w:t>
            </w:r>
            <w:r>
              <w:rPr>
                <w:sz w:val="22"/>
                <w:szCs w:val="22"/>
                <w:lang w:val="uk-UA"/>
              </w:rPr>
              <w:t> </w:t>
            </w:r>
            <w:r w:rsidRPr="00BF5F31">
              <w:rPr>
                <w:sz w:val="22"/>
                <w:szCs w:val="22"/>
                <w:lang w:val="uk-UA"/>
              </w:rPr>
              <w:t>О.М., Варченко</w:t>
            </w:r>
            <w:r>
              <w:rPr>
                <w:sz w:val="22"/>
                <w:szCs w:val="22"/>
                <w:lang w:val="uk-UA"/>
              </w:rPr>
              <w:t> </w:t>
            </w:r>
            <w:r w:rsidRPr="00BF5F31">
              <w:rPr>
                <w:sz w:val="22"/>
                <w:szCs w:val="22"/>
                <w:lang w:val="uk-UA"/>
              </w:rPr>
              <w:t>О.О., Вернюк</w:t>
            </w:r>
            <w:r>
              <w:rPr>
                <w:sz w:val="22"/>
                <w:szCs w:val="22"/>
                <w:lang w:val="uk-UA"/>
              </w:rPr>
              <w:t> </w:t>
            </w:r>
            <w:r w:rsidRPr="00BF5F31">
              <w:rPr>
                <w:sz w:val="22"/>
                <w:szCs w:val="22"/>
                <w:lang w:val="uk-UA"/>
              </w:rPr>
              <w:t>Н.О.</w:t>
            </w:r>
            <w:r>
              <w:rPr>
                <w:sz w:val="22"/>
                <w:szCs w:val="22"/>
                <w:lang w:val="uk-UA"/>
              </w:rPr>
              <w:t xml:space="preserve"> </w:t>
            </w:r>
            <w:r w:rsidRPr="00BF5F31">
              <w:rPr>
                <w:sz w:val="22"/>
                <w:szCs w:val="22"/>
                <w:lang w:val="uk-UA"/>
              </w:rPr>
              <w:t xml:space="preserve">Пріоритетні напрями розвитку кооперації в ланцюгах поставок </w:t>
            </w:r>
            <w:proofErr w:type="spellStart"/>
            <w:r w:rsidRPr="00BF5F31">
              <w:rPr>
                <w:sz w:val="22"/>
                <w:szCs w:val="22"/>
                <w:lang w:val="uk-UA"/>
              </w:rPr>
              <w:t>агропродовольчої</w:t>
            </w:r>
            <w:proofErr w:type="spellEnd"/>
            <w:r w:rsidRPr="00BF5F31">
              <w:rPr>
                <w:sz w:val="22"/>
                <w:szCs w:val="22"/>
                <w:lang w:val="uk-UA"/>
              </w:rPr>
              <w:t xml:space="preserve"> продукції</w:t>
            </w:r>
            <w:r>
              <w:rPr>
                <w:sz w:val="22"/>
                <w:szCs w:val="22"/>
                <w:lang w:val="uk-UA"/>
              </w:rPr>
              <w:t>.</w:t>
            </w:r>
            <w:r w:rsidRPr="00BF5F31">
              <w:rPr>
                <w:sz w:val="22"/>
                <w:szCs w:val="22"/>
                <w:lang w:val="uk-UA"/>
              </w:rPr>
              <w:t xml:space="preserve"> </w:t>
            </w:r>
            <w:r w:rsidRPr="00321842">
              <w:rPr>
                <w:i/>
                <w:sz w:val="22"/>
                <w:szCs w:val="22"/>
                <w:lang w:val="uk-UA"/>
              </w:rPr>
              <w:t>Збірник наукових праць Уманського національного університету садівництва</w:t>
            </w:r>
            <w:r w:rsidRPr="00BF5F31">
              <w:rPr>
                <w:sz w:val="22"/>
                <w:szCs w:val="22"/>
                <w:lang w:val="uk-UA"/>
              </w:rPr>
              <w:t xml:space="preserve"> </w:t>
            </w:r>
            <w:proofErr w:type="spellStart"/>
            <w:r w:rsidRPr="00BF5F31">
              <w:rPr>
                <w:sz w:val="22"/>
                <w:szCs w:val="22"/>
                <w:lang w:val="uk-UA"/>
              </w:rPr>
              <w:t>Редкол</w:t>
            </w:r>
            <w:proofErr w:type="spellEnd"/>
            <w:r w:rsidRPr="00BF5F31">
              <w:rPr>
                <w:sz w:val="22"/>
                <w:szCs w:val="22"/>
                <w:lang w:val="uk-UA"/>
              </w:rPr>
              <w:t xml:space="preserve">.: О.О. </w:t>
            </w:r>
            <w:proofErr w:type="spellStart"/>
            <w:r w:rsidRPr="00BF5F31">
              <w:rPr>
                <w:sz w:val="22"/>
                <w:szCs w:val="22"/>
                <w:lang w:val="uk-UA"/>
              </w:rPr>
              <w:t>Непочатенко</w:t>
            </w:r>
            <w:proofErr w:type="spellEnd"/>
            <w:r w:rsidRPr="00BF5F31">
              <w:rPr>
                <w:sz w:val="22"/>
                <w:szCs w:val="22"/>
                <w:lang w:val="uk-UA"/>
              </w:rPr>
              <w:t xml:space="preserve"> (</w:t>
            </w:r>
            <w:proofErr w:type="spellStart"/>
            <w:r w:rsidRPr="00BF5F31">
              <w:rPr>
                <w:sz w:val="22"/>
                <w:szCs w:val="22"/>
                <w:lang w:val="uk-UA"/>
              </w:rPr>
              <w:t>відп.ред</w:t>
            </w:r>
            <w:proofErr w:type="spellEnd"/>
            <w:r w:rsidRPr="00BF5F31">
              <w:rPr>
                <w:sz w:val="22"/>
                <w:szCs w:val="22"/>
                <w:lang w:val="uk-UA"/>
              </w:rPr>
              <w:t>.) та ін. Умань: Видавець «</w:t>
            </w:r>
            <w:proofErr w:type="spellStart"/>
            <w:r w:rsidRPr="00BF5F31">
              <w:rPr>
                <w:sz w:val="22"/>
                <w:szCs w:val="22"/>
                <w:lang w:val="uk-UA"/>
              </w:rPr>
              <w:t>Сочінський</w:t>
            </w:r>
            <w:proofErr w:type="spellEnd"/>
            <w:r w:rsidRPr="00BF5F31">
              <w:rPr>
                <w:sz w:val="22"/>
                <w:szCs w:val="22"/>
                <w:lang w:val="uk-UA"/>
              </w:rPr>
              <w:t xml:space="preserve"> М.М.», 2022. Вип. 101. Ч. 2: Економічні науки. – С. 65-78.</w:t>
            </w:r>
          </w:p>
          <w:p w:rsidR="00321842" w:rsidRPr="00BF5F31" w:rsidRDefault="00321842" w:rsidP="00321842">
            <w:pPr>
              <w:numPr>
                <w:ilvl w:val="0"/>
                <w:numId w:val="2"/>
              </w:numPr>
              <w:tabs>
                <w:tab w:val="left" w:pos="302"/>
                <w:tab w:val="left" w:pos="993"/>
              </w:tabs>
              <w:ind w:left="0" w:firstLine="0"/>
              <w:jc w:val="both"/>
              <w:rPr>
                <w:sz w:val="22"/>
                <w:szCs w:val="22"/>
                <w:lang w:val="uk-UA"/>
              </w:rPr>
            </w:pPr>
            <w:proofErr w:type="spellStart"/>
            <w:r w:rsidRPr="00BF5F31">
              <w:rPr>
                <w:sz w:val="22"/>
                <w:szCs w:val="22"/>
                <w:lang w:val="uk-UA"/>
              </w:rPr>
              <w:t>Varchenko</w:t>
            </w:r>
            <w:proofErr w:type="spellEnd"/>
            <w:r>
              <w:rPr>
                <w:sz w:val="22"/>
                <w:szCs w:val="22"/>
                <w:lang w:val="uk-UA"/>
              </w:rPr>
              <w:t> </w:t>
            </w:r>
            <w:r w:rsidRPr="00BF5F31">
              <w:rPr>
                <w:sz w:val="22"/>
                <w:szCs w:val="22"/>
                <w:lang w:val="uk-UA"/>
              </w:rPr>
              <w:t xml:space="preserve">O.M., </w:t>
            </w:r>
            <w:proofErr w:type="spellStart"/>
            <w:r w:rsidRPr="00BF5F31">
              <w:rPr>
                <w:sz w:val="22"/>
                <w:szCs w:val="22"/>
                <w:lang w:val="uk-UA"/>
              </w:rPr>
              <w:t>Tkachenko</w:t>
            </w:r>
            <w:proofErr w:type="spellEnd"/>
            <w:r>
              <w:rPr>
                <w:sz w:val="22"/>
                <w:szCs w:val="22"/>
                <w:lang w:val="uk-UA"/>
              </w:rPr>
              <w:t> </w:t>
            </w:r>
            <w:r w:rsidRPr="00BF5F31">
              <w:rPr>
                <w:sz w:val="22"/>
                <w:szCs w:val="22"/>
                <w:lang w:val="uk-UA"/>
              </w:rPr>
              <w:t xml:space="preserve">K.V., </w:t>
            </w:r>
            <w:proofErr w:type="spellStart"/>
            <w:r w:rsidRPr="00BF5F31">
              <w:rPr>
                <w:sz w:val="22"/>
                <w:szCs w:val="22"/>
                <w:lang w:val="uk-UA"/>
              </w:rPr>
              <w:t>Varchenko</w:t>
            </w:r>
            <w:proofErr w:type="spellEnd"/>
            <w:r>
              <w:rPr>
                <w:sz w:val="22"/>
                <w:szCs w:val="22"/>
                <w:lang w:val="uk-UA"/>
              </w:rPr>
              <w:t> </w:t>
            </w:r>
            <w:r w:rsidRPr="00BF5F31">
              <w:rPr>
                <w:sz w:val="22"/>
                <w:szCs w:val="22"/>
                <w:lang w:val="uk-UA"/>
              </w:rPr>
              <w:t xml:space="preserve">O.O., </w:t>
            </w:r>
            <w:proofErr w:type="spellStart"/>
            <w:r w:rsidRPr="00BF5F31">
              <w:rPr>
                <w:sz w:val="22"/>
                <w:szCs w:val="22"/>
                <w:lang w:val="uk-UA"/>
              </w:rPr>
              <w:t>Svynous</w:t>
            </w:r>
            <w:proofErr w:type="spellEnd"/>
            <w:r>
              <w:rPr>
                <w:sz w:val="22"/>
                <w:szCs w:val="22"/>
                <w:lang w:val="uk-UA"/>
              </w:rPr>
              <w:t> </w:t>
            </w:r>
            <w:r w:rsidRPr="00BF5F31">
              <w:rPr>
                <w:sz w:val="22"/>
                <w:szCs w:val="22"/>
                <w:lang w:val="uk-UA"/>
              </w:rPr>
              <w:t xml:space="preserve">N.І., </w:t>
            </w:r>
            <w:proofErr w:type="spellStart"/>
            <w:r w:rsidRPr="00BF5F31">
              <w:rPr>
                <w:sz w:val="22"/>
                <w:szCs w:val="22"/>
                <w:lang w:val="uk-UA"/>
              </w:rPr>
              <w:t>Verniuk</w:t>
            </w:r>
            <w:proofErr w:type="spellEnd"/>
            <w:r>
              <w:rPr>
                <w:sz w:val="22"/>
                <w:szCs w:val="22"/>
                <w:lang w:val="uk-UA"/>
              </w:rPr>
              <w:t> </w:t>
            </w:r>
            <w:r w:rsidRPr="00BF5F31">
              <w:rPr>
                <w:sz w:val="22"/>
                <w:szCs w:val="22"/>
                <w:lang w:val="uk-UA"/>
              </w:rPr>
              <w:t>N.O.</w:t>
            </w:r>
            <w:r>
              <w:rPr>
                <w:sz w:val="22"/>
                <w:szCs w:val="22"/>
                <w:lang w:val="uk-UA"/>
              </w:rPr>
              <w:t xml:space="preserve"> </w:t>
            </w:r>
            <w:proofErr w:type="spellStart"/>
            <w:r w:rsidRPr="00BF5F31">
              <w:rPr>
                <w:sz w:val="22"/>
                <w:szCs w:val="22"/>
                <w:lang w:val="uk-UA"/>
              </w:rPr>
              <w:t>Features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investment</w:t>
            </w:r>
            <w:proofErr w:type="spellEnd"/>
            <w:r w:rsidRPr="00BF5F31">
              <w:rPr>
                <w:sz w:val="22"/>
                <w:szCs w:val="22"/>
                <w:lang w:val="uk-UA"/>
              </w:rPr>
              <w:t xml:space="preserve"> </w:t>
            </w:r>
            <w:proofErr w:type="spellStart"/>
            <w:r w:rsidRPr="00BF5F31">
              <w:rPr>
                <w:sz w:val="22"/>
                <w:szCs w:val="22"/>
                <w:lang w:val="uk-UA"/>
              </w:rPr>
              <w:t>activity</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agricultural</w:t>
            </w:r>
            <w:proofErr w:type="spellEnd"/>
            <w:r w:rsidRPr="00BF5F31">
              <w:rPr>
                <w:sz w:val="22"/>
                <w:szCs w:val="22"/>
                <w:lang w:val="uk-UA"/>
              </w:rPr>
              <w:t xml:space="preserve"> </w:t>
            </w:r>
            <w:proofErr w:type="spellStart"/>
            <w:r w:rsidRPr="00BF5F31">
              <w:rPr>
                <w:sz w:val="22"/>
                <w:szCs w:val="22"/>
                <w:lang w:val="uk-UA"/>
              </w:rPr>
              <w:t>enterprises</w:t>
            </w:r>
            <w:proofErr w:type="spellEnd"/>
            <w:r w:rsidRPr="00BF5F31">
              <w:rPr>
                <w:sz w:val="22"/>
                <w:szCs w:val="22"/>
                <w:lang w:val="uk-UA"/>
              </w:rPr>
              <w:t xml:space="preserve"> </w:t>
            </w:r>
            <w:proofErr w:type="spellStart"/>
            <w:r w:rsidRPr="00BF5F31">
              <w:rPr>
                <w:sz w:val="22"/>
                <w:szCs w:val="22"/>
                <w:lang w:val="uk-UA"/>
              </w:rPr>
              <w:t>under</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conditions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uncertainty</w:t>
            </w:r>
            <w:proofErr w:type="spellEnd"/>
            <w:r>
              <w:rPr>
                <w:sz w:val="22"/>
                <w:szCs w:val="22"/>
                <w:lang w:val="uk-UA"/>
              </w:rPr>
              <w:t>.</w:t>
            </w:r>
            <w:r w:rsidRPr="00BF5F31">
              <w:rPr>
                <w:sz w:val="22"/>
                <w:szCs w:val="22"/>
                <w:lang w:val="uk-UA"/>
              </w:rPr>
              <w:t xml:space="preserve"> </w:t>
            </w:r>
            <w:r w:rsidRPr="00321842">
              <w:rPr>
                <w:i/>
                <w:sz w:val="22"/>
                <w:szCs w:val="22"/>
                <w:lang w:val="uk-UA"/>
              </w:rPr>
              <w:t>Збірник наукових праць Уманського національного університету садівництва</w:t>
            </w:r>
            <w:r>
              <w:rPr>
                <w:i/>
                <w:sz w:val="22"/>
                <w:szCs w:val="22"/>
                <w:lang w:val="uk-UA"/>
              </w:rPr>
              <w:t>.</w:t>
            </w:r>
            <w:r>
              <w:rPr>
                <w:sz w:val="22"/>
                <w:szCs w:val="22"/>
                <w:lang w:val="uk-UA"/>
              </w:rPr>
              <w:t xml:space="preserve"> </w:t>
            </w:r>
            <w:proofErr w:type="spellStart"/>
            <w:r w:rsidRPr="00BF5F31">
              <w:rPr>
                <w:sz w:val="22"/>
                <w:szCs w:val="22"/>
                <w:lang w:val="uk-UA"/>
              </w:rPr>
              <w:t>Редкол</w:t>
            </w:r>
            <w:proofErr w:type="spellEnd"/>
            <w:r w:rsidRPr="00BF5F31">
              <w:rPr>
                <w:sz w:val="22"/>
                <w:szCs w:val="22"/>
                <w:lang w:val="uk-UA"/>
              </w:rPr>
              <w:t xml:space="preserve">.: О.О. </w:t>
            </w:r>
            <w:proofErr w:type="spellStart"/>
            <w:r w:rsidRPr="00BF5F31">
              <w:rPr>
                <w:sz w:val="22"/>
                <w:szCs w:val="22"/>
                <w:lang w:val="uk-UA"/>
              </w:rPr>
              <w:t>Непочатенко</w:t>
            </w:r>
            <w:proofErr w:type="spellEnd"/>
            <w:r w:rsidRPr="00BF5F31">
              <w:rPr>
                <w:sz w:val="22"/>
                <w:szCs w:val="22"/>
                <w:lang w:val="uk-UA"/>
              </w:rPr>
              <w:t xml:space="preserve"> (</w:t>
            </w:r>
            <w:proofErr w:type="spellStart"/>
            <w:r w:rsidRPr="00BF5F31">
              <w:rPr>
                <w:sz w:val="22"/>
                <w:szCs w:val="22"/>
                <w:lang w:val="uk-UA"/>
              </w:rPr>
              <w:t>відп.ред</w:t>
            </w:r>
            <w:proofErr w:type="spellEnd"/>
            <w:r w:rsidRPr="00BF5F31">
              <w:rPr>
                <w:sz w:val="22"/>
                <w:szCs w:val="22"/>
                <w:lang w:val="uk-UA"/>
              </w:rPr>
              <w:t xml:space="preserve">.) та ін. Умань: </w:t>
            </w:r>
            <w:r w:rsidRPr="00BF5F31">
              <w:rPr>
                <w:sz w:val="22"/>
                <w:szCs w:val="22"/>
                <w:lang w:val="uk-UA"/>
              </w:rPr>
              <w:lastRenderedPageBreak/>
              <w:t>Видавець «</w:t>
            </w:r>
            <w:proofErr w:type="spellStart"/>
            <w:r w:rsidRPr="00BF5F31">
              <w:rPr>
                <w:sz w:val="22"/>
                <w:szCs w:val="22"/>
                <w:lang w:val="uk-UA"/>
              </w:rPr>
              <w:t>Сочінський</w:t>
            </w:r>
            <w:proofErr w:type="spellEnd"/>
            <w:r w:rsidRPr="00BF5F31">
              <w:rPr>
                <w:sz w:val="22"/>
                <w:szCs w:val="22"/>
                <w:lang w:val="uk-UA"/>
              </w:rPr>
              <w:t xml:space="preserve"> М.М.», 2022. Вип. 101. Ч. 2: Економічні науки. – С. 16-30.</w:t>
            </w:r>
          </w:p>
          <w:p w:rsidR="00190E77" w:rsidRPr="00BF5F31" w:rsidRDefault="00190E77" w:rsidP="00EC4EDE">
            <w:pPr>
              <w:rPr>
                <w:sz w:val="22"/>
                <w:szCs w:val="22"/>
                <w:lang w:val="uk-UA"/>
              </w:rPr>
            </w:pPr>
          </w:p>
        </w:tc>
        <w:tc>
          <w:tcPr>
            <w:tcW w:w="1868" w:type="dxa"/>
            <w:vMerge w:val="restart"/>
          </w:tcPr>
          <w:p w:rsidR="00442A18" w:rsidRPr="00BF5F31" w:rsidRDefault="00442A18" w:rsidP="00831844">
            <w:pPr>
              <w:ind w:left="-69" w:right="-48"/>
              <w:jc w:val="center"/>
              <w:rPr>
                <w:sz w:val="22"/>
                <w:szCs w:val="22"/>
                <w:shd w:val="clear" w:color="auto" w:fill="FFFFFF"/>
                <w:lang w:val="uk-UA"/>
              </w:rPr>
            </w:pPr>
            <w:r w:rsidRPr="00BF5F31">
              <w:rPr>
                <w:sz w:val="22"/>
                <w:szCs w:val="22"/>
                <w:shd w:val="clear" w:color="auto" w:fill="FFFFFF"/>
                <w:lang w:val="uk-UA"/>
              </w:rPr>
              <w:lastRenderedPageBreak/>
              <w:t>ННІ неперервної освіти і туризму НУБіП України,</w:t>
            </w:r>
          </w:p>
          <w:p w:rsidR="00442A18" w:rsidRPr="00BF5F31" w:rsidRDefault="00442A18" w:rsidP="00831844">
            <w:pPr>
              <w:ind w:left="-69" w:right="-48"/>
              <w:rPr>
                <w:sz w:val="22"/>
                <w:szCs w:val="22"/>
                <w:shd w:val="clear" w:color="auto" w:fill="FFFFFF"/>
                <w:lang w:val="uk-UA"/>
              </w:rPr>
            </w:pPr>
            <w:r w:rsidRPr="00BF5F31">
              <w:rPr>
                <w:sz w:val="22"/>
                <w:szCs w:val="22"/>
                <w:shd w:val="clear" w:color="auto" w:fill="FFFFFF"/>
                <w:lang w:val="uk-UA"/>
              </w:rPr>
              <w:lastRenderedPageBreak/>
              <w:t>вересень-жовтень 2021 р.</w:t>
            </w:r>
          </w:p>
          <w:p w:rsidR="00442A18" w:rsidRPr="00BF5F31" w:rsidRDefault="00442A18" w:rsidP="00831844">
            <w:pPr>
              <w:ind w:left="-69" w:right="-48"/>
              <w:rPr>
                <w:bCs/>
                <w:sz w:val="22"/>
                <w:szCs w:val="22"/>
                <w:shd w:val="clear" w:color="auto" w:fill="FFFFFF"/>
                <w:lang w:val="uk-UA"/>
              </w:rPr>
            </w:pPr>
            <w:r w:rsidRPr="00BF5F31">
              <w:rPr>
                <w:sz w:val="22"/>
                <w:szCs w:val="22"/>
                <w:shd w:val="clear" w:color="auto" w:fill="FFFFFF"/>
                <w:lang w:val="uk-UA"/>
              </w:rPr>
              <w:t xml:space="preserve">Свідоцтво про підвищення кваліфікації СС 00493706/014706-21 Підвищення кваліфікації </w:t>
            </w:r>
            <w:r w:rsidRPr="00BF5F31">
              <w:rPr>
                <w:bCs/>
                <w:sz w:val="22"/>
                <w:szCs w:val="22"/>
                <w:shd w:val="clear" w:color="auto" w:fill="FFFFFF"/>
                <w:lang w:val="uk-UA"/>
              </w:rPr>
              <w:t>«Інноваційна спрямованість педагогічної діяльності», 08.10.2021 р., 60 год. (2 ЄКТС)</w:t>
            </w:r>
          </w:p>
          <w:p w:rsidR="00442A18" w:rsidRPr="00BF5F31" w:rsidRDefault="00442A18" w:rsidP="00831844">
            <w:pPr>
              <w:ind w:left="-69" w:right="-48"/>
              <w:rPr>
                <w:bCs/>
                <w:sz w:val="22"/>
                <w:szCs w:val="22"/>
                <w:shd w:val="clear" w:color="auto" w:fill="FFFFFF"/>
                <w:lang w:val="uk-UA"/>
              </w:rPr>
            </w:pPr>
          </w:p>
          <w:p w:rsidR="00442A18" w:rsidRPr="00FE1846" w:rsidRDefault="00442A18" w:rsidP="00831844">
            <w:pPr>
              <w:ind w:left="-69" w:right="-48"/>
              <w:rPr>
                <w:sz w:val="22"/>
                <w:szCs w:val="22"/>
                <w:shd w:val="clear" w:color="auto" w:fill="FFFFFF"/>
                <w:lang w:val="uk-UA"/>
              </w:rPr>
            </w:pPr>
            <w:r w:rsidRPr="00BF5F31">
              <w:rPr>
                <w:bCs/>
                <w:sz w:val="22"/>
                <w:szCs w:val="22"/>
                <w:shd w:val="clear" w:color="auto" w:fill="FFFFFF"/>
                <w:lang w:val="uk-UA"/>
              </w:rPr>
              <w:t>ІМАНС, Університет Східної Фінляндії</w:t>
            </w:r>
            <w:r w:rsidRPr="00BF5F31">
              <w:rPr>
                <w:sz w:val="22"/>
                <w:szCs w:val="22"/>
                <w:shd w:val="clear" w:color="auto" w:fill="FFFFFF"/>
                <w:lang w:val="uk-UA"/>
              </w:rPr>
              <w:t>, серпень-вересень 2022р.</w:t>
            </w:r>
          </w:p>
          <w:p w:rsidR="00442A18" w:rsidRPr="00BF5F31" w:rsidRDefault="00442A18" w:rsidP="00831844">
            <w:pPr>
              <w:ind w:left="-69" w:right="-48"/>
              <w:rPr>
                <w:sz w:val="22"/>
                <w:szCs w:val="22"/>
                <w:lang w:val="uk-UA"/>
              </w:rPr>
            </w:pPr>
            <w:r w:rsidRPr="00BF5F31">
              <w:rPr>
                <w:sz w:val="22"/>
                <w:szCs w:val="22"/>
                <w:shd w:val="clear" w:color="auto" w:fill="FFFFFF"/>
                <w:lang w:val="uk-UA"/>
              </w:rPr>
              <w:t xml:space="preserve"> </w:t>
            </w:r>
            <w:r w:rsidRPr="00BF5F31">
              <w:rPr>
                <w:sz w:val="22"/>
                <w:szCs w:val="22"/>
                <w:lang w:val="en-US"/>
              </w:rPr>
              <w:t>CERTIFIKATE</w:t>
            </w:r>
            <w:r w:rsidRPr="00BF5F31">
              <w:rPr>
                <w:sz w:val="22"/>
                <w:szCs w:val="22"/>
                <w:lang w:val="uk-UA"/>
              </w:rPr>
              <w:t xml:space="preserve"> №022/0922</w:t>
            </w:r>
          </w:p>
          <w:p w:rsidR="00442A18" w:rsidRPr="00BF5F31" w:rsidRDefault="00442A18" w:rsidP="00831844">
            <w:pPr>
              <w:ind w:left="-69" w:right="-48"/>
              <w:rPr>
                <w:bCs/>
                <w:sz w:val="22"/>
                <w:szCs w:val="22"/>
                <w:shd w:val="clear" w:color="auto" w:fill="FFFFFF"/>
                <w:lang w:val="uk-UA"/>
              </w:rPr>
            </w:pPr>
            <w:r w:rsidRPr="00BF5F31">
              <w:rPr>
                <w:bCs/>
                <w:sz w:val="22"/>
                <w:szCs w:val="22"/>
                <w:shd w:val="clear" w:color="auto" w:fill="FFFFFF"/>
                <w:lang w:val="uk-UA"/>
              </w:rPr>
              <w:t>Міжнародне стажування «Розвиток м’яких навичок у професійній підготовці викладачів»,</w:t>
            </w:r>
            <w:r w:rsidRPr="00FE1846">
              <w:rPr>
                <w:bCs/>
                <w:sz w:val="22"/>
                <w:szCs w:val="22"/>
                <w:shd w:val="clear" w:color="auto" w:fill="FFFFFF"/>
                <w:lang w:val="uk-UA"/>
              </w:rPr>
              <w:t xml:space="preserve"> 180 </w:t>
            </w:r>
            <w:r w:rsidRPr="00BF5F31">
              <w:rPr>
                <w:bCs/>
                <w:sz w:val="22"/>
                <w:szCs w:val="22"/>
                <w:shd w:val="clear" w:color="auto" w:fill="FFFFFF"/>
                <w:lang w:val="uk-UA"/>
              </w:rPr>
              <w:t>год. (6 ЄКТС)</w:t>
            </w:r>
          </w:p>
          <w:p w:rsidR="00442A18" w:rsidRPr="00BF5F31" w:rsidRDefault="00442A18" w:rsidP="00EC4EDE">
            <w:pPr>
              <w:rPr>
                <w:sz w:val="22"/>
                <w:szCs w:val="22"/>
                <w:lang w:val="uk-UA"/>
              </w:rPr>
            </w:pPr>
          </w:p>
        </w:tc>
        <w:tc>
          <w:tcPr>
            <w:tcW w:w="2820" w:type="dxa"/>
            <w:vMerge w:val="restart"/>
          </w:tcPr>
          <w:p w:rsidR="00190E77" w:rsidRPr="00BF5F31" w:rsidRDefault="006D6FEF" w:rsidP="00EC4EDE">
            <w:pPr>
              <w:rPr>
                <w:b/>
                <w:sz w:val="22"/>
                <w:szCs w:val="22"/>
                <w:lang w:val="uk-UA"/>
              </w:rPr>
            </w:pPr>
            <w:r w:rsidRPr="00BF5F31">
              <w:rPr>
                <w:b/>
                <w:sz w:val="22"/>
                <w:szCs w:val="22"/>
                <w:lang w:val="uk-UA"/>
              </w:rPr>
              <w:lastRenderedPageBreak/>
              <w:t>П</w:t>
            </w:r>
            <w:r w:rsidR="00831844" w:rsidRPr="00BF5F31">
              <w:rPr>
                <w:b/>
                <w:sz w:val="22"/>
                <w:szCs w:val="22"/>
                <w:lang w:val="uk-UA"/>
              </w:rPr>
              <w:t>.1</w:t>
            </w:r>
          </w:p>
          <w:p w:rsidR="00831844" w:rsidRPr="00BF5F31" w:rsidRDefault="00831844" w:rsidP="00321842">
            <w:pPr>
              <w:pStyle w:val="rvps2"/>
              <w:numPr>
                <w:ilvl w:val="0"/>
                <w:numId w:val="4"/>
              </w:numPr>
              <w:tabs>
                <w:tab w:val="left" w:pos="18"/>
                <w:tab w:val="left" w:pos="443"/>
              </w:tabs>
              <w:spacing w:before="0" w:beforeAutospacing="0" w:after="0" w:afterAutospacing="0"/>
              <w:ind w:left="18" w:hanging="18"/>
              <w:jc w:val="both"/>
              <w:rPr>
                <w:sz w:val="22"/>
                <w:szCs w:val="22"/>
                <w:lang w:val="uk-UA"/>
              </w:rPr>
            </w:pPr>
            <w:proofErr w:type="spellStart"/>
            <w:r w:rsidRPr="00BF5F31">
              <w:rPr>
                <w:sz w:val="22"/>
                <w:szCs w:val="22"/>
                <w:lang w:val="uk-UA" w:eastAsia="uk-UA"/>
              </w:rPr>
              <w:t>Shkolnyi</w:t>
            </w:r>
            <w:proofErr w:type="spellEnd"/>
            <w:r w:rsidRPr="00BF5F31">
              <w:rPr>
                <w:sz w:val="22"/>
                <w:szCs w:val="22"/>
                <w:lang w:val="uk-UA" w:eastAsia="uk-UA"/>
              </w:rPr>
              <w:t xml:space="preserve">, O. O, </w:t>
            </w:r>
            <w:proofErr w:type="spellStart"/>
            <w:r w:rsidRPr="00BF5F31">
              <w:rPr>
                <w:sz w:val="22"/>
                <w:szCs w:val="22"/>
                <w:lang w:val="uk-UA" w:eastAsia="uk-UA"/>
              </w:rPr>
              <w:t>Verniuk</w:t>
            </w:r>
            <w:proofErr w:type="spellEnd"/>
            <w:r w:rsidRPr="00BF5F31">
              <w:rPr>
                <w:sz w:val="22"/>
                <w:szCs w:val="22"/>
                <w:lang w:val="uk-UA" w:eastAsia="uk-UA"/>
              </w:rPr>
              <w:t>,</w:t>
            </w:r>
            <w:r w:rsidRPr="00BF5F31">
              <w:rPr>
                <w:sz w:val="22"/>
                <w:szCs w:val="22"/>
                <w:lang w:val="uk-UA"/>
              </w:rPr>
              <w:t> </w:t>
            </w:r>
            <w:r w:rsidRPr="00BF5F31">
              <w:rPr>
                <w:sz w:val="22"/>
                <w:szCs w:val="22"/>
                <w:lang w:val="uk-UA" w:eastAsia="uk-UA"/>
              </w:rPr>
              <w:t xml:space="preserve">N. O. </w:t>
            </w:r>
            <w:proofErr w:type="spellStart"/>
            <w:r w:rsidRPr="00BF5F31">
              <w:rPr>
                <w:sz w:val="22"/>
                <w:szCs w:val="22"/>
                <w:lang w:val="uk-UA" w:eastAsia="uk-UA"/>
              </w:rPr>
              <w:t>Gomeniuk</w:t>
            </w:r>
            <w:proofErr w:type="spellEnd"/>
            <w:r w:rsidRPr="00BF5F31">
              <w:rPr>
                <w:sz w:val="22"/>
                <w:szCs w:val="22"/>
                <w:lang w:val="uk-UA" w:eastAsia="uk-UA"/>
              </w:rPr>
              <w:t>,</w:t>
            </w:r>
            <w:r w:rsidRPr="00BF5F31">
              <w:rPr>
                <w:sz w:val="22"/>
                <w:szCs w:val="22"/>
                <w:lang w:val="uk-UA"/>
              </w:rPr>
              <w:t> </w:t>
            </w:r>
            <w:r w:rsidRPr="00BF5F31">
              <w:rPr>
                <w:sz w:val="22"/>
                <w:szCs w:val="22"/>
                <w:lang w:val="uk-UA" w:eastAsia="uk-UA"/>
              </w:rPr>
              <w:t xml:space="preserve">M. O. </w:t>
            </w:r>
            <w:proofErr w:type="spellStart"/>
            <w:r w:rsidRPr="00BF5F31">
              <w:rPr>
                <w:sz w:val="22"/>
                <w:szCs w:val="22"/>
                <w:lang w:val="uk-UA" w:eastAsia="uk-UA"/>
              </w:rPr>
              <w:lastRenderedPageBreak/>
              <w:t>Klymenko</w:t>
            </w:r>
            <w:proofErr w:type="spellEnd"/>
            <w:r w:rsidRPr="00BF5F31">
              <w:rPr>
                <w:sz w:val="22"/>
                <w:szCs w:val="22"/>
                <w:lang w:val="uk-UA"/>
              </w:rPr>
              <w:t> </w:t>
            </w:r>
            <w:r w:rsidRPr="00BF5F31">
              <w:rPr>
                <w:sz w:val="22"/>
                <w:szCs w:val="22"/>
                <w:lang w:val="uk-UA" w:eastAsia="uk-UA"/>
              </w:rPr>
              <w:t xml:space="preserve">L. V. </w:t>
            </w:r>
            <w:proofErr w:type="spellStart"/>
            <w:r w:rsidRPr="00BF5F31">
              <w:rPr>
                <w:sz w:val="22"/>
                <w:szCs w:val="22"/>
                <w:lang w:val="uk-UA" w:eastAsia="uk-UA"/>
              </w:rPr>
              <w:t>Pitel</w:t>
            </w:r>
            <w:proofErr w:type="spellEnd"/>
            <w:r w:rsidRPr="00BF5F31">
              <w:rPr>
                <w:sz w:val="22"/>
                <w:szCs w:val="22"/>
                <w:lang w:val="uk-UA"/>
              </w:rPr>
              <w:t>, </w:t>
            </w:r>
            <w:r w:rsidRPr="00BF5F31">
              <w:rPr>
                <w:sz w:val="22"/>
                <w:szCs w:val="22"/>
                <w:lang w:val="uk-UA" w:eastAsia="uk-UA"/>
              </w:rPr>
              <w:t xml:space="preserve">N. Y. Zagorodniuk O. </w:t>
            </w:r>
            <w:r w:rsidRPr="00BF5F31">
              <w:rPr>
                <w:sz w:val="22"/>
                <w:szCs w:val="22"/>
                <w:lang w:val="uk-UA"/>
              </w:rPr>
              <w:t xml:space="preserve">(2018),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Ukraine</w:t>
            </w:r>
            <w:proofErr w:type="spellEnd"/>
            <w:r w:rsidRPr="00BF5F31">
              <w:rPr>
                <w:sz w:val="22"/>
                <w:szCs w:val="22"/>
                <w:lang w:val="uk-UA"/>
              </w:rPr>
              <w:t xml:space="preserve">, </w:t>
            </w:r>
            <w:proofErr w:type="spellStart"/>
            <w:r w:rsidRPr="00BF5F31">
              <w:rPr>
                <w:sz w:val="22"/>
                <w:szCs w:val="22"/>
                <w:lang w:val="uk-UA"/>
              </w:rPr>
              <w:t>Vision</w:t>
            </w:r>
            <w:proofErr w:type="spellEnd"/>
            <w:r w:rsidRPr="00BF5F31">
              <w:rPr>
                <w:sz w:val="22"/>
                <w:szCs w:val="22"/>
                <w:lang w:val="uk-UA"/>
              </w:rPr>
              <w:t xml:space="preserve"> 2020: </w:t>
            </w:r>
            <w:proofErr w:type="spellStart"/>
            <w:r w:rsidRPr="00BF5F31">
              <w:rPr>
                <w:sz w:val="22"/>
                <w:szCs w:val="22"/>
                <w:lang w:val="uk-UA"/>
              </w:rPr>
              <w:t>Sustainable</w:t>
            </w:r>
            <w:proofErr w:type="spellEnd"/>
            <w:r w:rsidRPr="00BF5F31">
              <w:rPr>
                <w:sz w:val="22"/>
                <w:szCs w:val="22"/>
                <w:lang w:val="uk-UA"/>
              </w:rPr>
              <w:t xml:space="preserve"> </w:t>
            </w:r>
            <w:proofErr w:type="spellStart"/>
            <w:r w:rsidRPr="00BF5F31">
              <w:rPr>
                <w:sz w:val="22"/>
                <w:szCs w:val="22"/>
                <w:lang w:val="uk-UA"/>
              </w:rPr>
              <w:t>Economic</w:t>
            </w:r>
            <w:proofErr w:type="spellEnd"/>
            <w:r w:rsidRPr="00BF5F31">
              <w:rPr>
                <w:sz w:val="22"/>
                <w:szCs w:val="22"/>
                <w:lang w:val="uk-UA"/>
              </w:rPr>
              <w:t xml:space="preserve"> </w:t>
            </w:r>
            <w:proofErr w:type="spellStart"/>
            <w:r w:rsidRPr="00BF5F31">
              <w:rPr>
                <w:sz w:val="22"/>
                <w:szCs w:val="22"/>
                <w:lang w:val="uk-UA"/>
              </w:rPr>
              <w:t>Development</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Application</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Innovation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from</w:t>
            </w:r>
            <w:proofErr w:type="spellEnd"/>
            <w:r w:rsidRPr="00BF5F31">
              <w:rPr>
                <w:sz w:val="22"/>
                <w:szCs w:val="22"/>
                <w:lang w:val="uk-UA"/>
              </w:rPr>
              <w:t xml:space="preserve"> </w:t>
            </w:r>
            <w:proofErr w:type="spellStart"/>
            <w:r w:rsidRPr="00BF5F31">
              <w:rPr>
                <w:sz w:val="22"/>
                <w:szCs w:val="22"/>
                <w:lang w:val="uk-UA"/>
              </w:rPr>
              <w:t>Regional</w:t>
            </w:r>
            <w:proofErr w:type="spellEnd"/>
            <w:r w:rsidRPr="00BF5F31">
              <w:rPr>
                <w:sz w:val="22"/>
                <w:szCs w:val="22"/>
                <w:lang w:val="uk-UA"/>
              </w:rPr>
              <w:t xml:space="preserve"> </w:t>
            </w:r>
            <w:proofErr w:type="spellStart"/>
            <w:r w:rsidRPr="00BF5F31">
              <w:rPr>
                <w:sz w:val="22"/>
                <w:szCs w:val="22"/>
                <w:lang w:val="uk-UA"/>
              </w:rPr>
              <w:t>expansion</w:t>
            </w:r>
            <w:proofErr w:type="spellEnd"/>
            <w:r w:rsidRPr="00BF5F31">
              <w:rPr>
                <w:sz w:val="22"/>
                <w:szCs w:val="22"/>
                <w:lang w:val="uk-UA"/>
              </w:rPr>
              <w:t xml:space="preserve"> </w:t>
            </w:r>
            <w:proofErr w:type="spellStart"/>
            <w:r w:rsidRPr="00BF5F31">
              <w:rPr>
                <w:sz w:val="22"/>
                <w:szCs w:val="22"/>
                <w:lang w:val="uk-UA"/>
              </w:rPr>
              <w:t>to</w:t>
            </w:r>
            <w:proofErr w:type="spellEnd"/>
            <w:r w:rsidRPr="00BF5F31">
              <w:rPr>
                <w:sz w:val="22"/>
                <w:szCs w:val="22"/>
                <w:lang w:val="uk-UA"/>
              </w:rPr>
              <w:t xml:space="preserve"> </w:t>
            </w:r>
            <w:proofErr w:type="spellStart"/>
            <w:r w:rsidRPr="00BF5F31">
              <w:rPr>
                <w:sz w:val="22"/>
                <w:szCs w:val="22"/>
                <w:lang w:val="uk-UA"/>
              </w:rPr>
              <w:t>Global</w:t>
            </w:r>
            <w:proofErr w:type="spellEnd"/>
            <w:r w:rsidRPr="00BF5F31">
              <w:rPr>
                <w:sz w:val="22"/>
                <w:szCs w:val="22"/>
                <w:lang w:val="uk-UA"/>
              </w:rPr>
              <w:t xml:space="preserve"> </w:t>
            </w:r>
            <w:proofErr w:type="spellStart"/>
            <w:r w:rsidRPr="00BF5F31">
              <w:rPr>
                <w:sz w:val="22"/>
                <w:szCs w:val="22"/>
                <w:lang w:val="uk-UA"/>
              </w:rPr>
              <w:t>Growth</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32nd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15-16 </w:t>
            </w:r>
            <w:proofErr w:type="spellStart"/>
            <w:r w:rsidRPr="00BF5F31">
              <w:rPr>
                <w:sz w:val="22"/>
                <w:szCs w:val="22"/>
                <w:lang w:val="uk-UA"/>
              </w:rPr>
              <w:t>November</w:t>
            </w:r>
            <w:proofErr w:type="spellEnd"/>
            <w:r w:rsidRPr="00BF5F31">
              <w:rPr>
                <w:sz w:val="22"/>
                <w:szCs w:val="22"/>
                <w:lang w:val="uk-UA"/>
              </w:rPr>
              <w:t xml:space="preserve"> 2018, </w:t>
            </w:r>
            <w:proofErr w:type="spellStart"/>
            <w:r w:rsidRPr="00BF5F31">
              <w:rPr>
                <w:sz w:val="22"/>
                <w:szCs w:val="22"/>
                <w:lang w:val="uk-UA"/>
              </w:rPr>
              <w:t>Seville</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pp. 1565-1570.</w:t>
            </w:r>
          </w:p>
          <w:p w:rsidR="00831844" w:rsidRPr="00BF5F31" w:rsidRDefault="00831844" w:rsidP="00321842">
            <w:pPr>
              <w:pStyle w:val="rvps2"/>
              <w:numPr>
                <w:ilvl w:val="0"/>
                <w:numId w:val="4"/>
              </w:numPr>
              <w:tabs>
                <w:tab w:val="left" w:pos="18"/>
                <w:tab w:val="left" w:pos="443"/>
              </w:tabs>
              <w:spacing w:before="0" w:beforeAutospacing="0" w:after="0" w:afterAutospacing="0"/>
              <w:ind w:left="18" w:hanging="18"/>
              <w:jc w:val="both"/>
              <w:rPr>
                <w:sz w:val="22"/>
                <w:szCs w:val="22"/>
                <w:lang w:val="uk-UA"/>
              </w:rPr>
            </w:pPr>
            <w:proofErr w:type="spellStart"/>
            <w:r w:rsidRPr="00BF5F31">
              <w:rPr>
                <w:sz w:val="22"/>
                <w:szCs w:val="22"/>
                <w:lang w:val="uk-UA"/>
              </w:rPr>
              <w:t>Pitel</w:t>
            </w:r>
            <w:proofErr w:type="spellEnd"/>
            <w:r w:rsidRPr="00BF5F31">
              <w:rPr>
                <w:sz w:val="22"/>
                <w:szCs w:val="22"/>
                <w:lang w:val="uk-UA"/>
              </w:rPr>
              <w:t xml:space="preserve"> N., </w:t>
            </w:r>
            <w:proofErr w:type="spellStart"/>
            <w:r w:rsidRPr="00BF5F31">
              <w:rPr>
                <w:sz w:val="22"/>
                <w:szCs w:val="22"/>
                <w:lang w:val="uk-UA"/>
              </w:rPr>
              <w:t>Novak</w:t>
            </w:r>
            <w:proofErr w:type="spellEnd"/>
            <w:r w:rsidRPr="00BF5F31">
              <w:rPr>
                <w:sz w:val="22"/>
                <w:szCs w:val="22"/>
                <w:lang w:val="uk-UA"/>
              </w:rPr>
              <w:t xml:space="preserve"> I., </w:t>
            </w:r>
            <w:proofErr w:type="spellStart"/>
            <w:r w:rsidRPr="00BF5F31">
              <w:rPr>
                <w:sz w:val="22"/>
                <w:szCs w:val="22"/>
                <w:lang w:val="uk-UA"/>
              </w:rPr>
              <w:t>Alioshkina</w:t>
            </w:r>
            <w:proofErr w:type="spellEnd"/>
            <w:r w:rsidRPr="00BF5F31">
              <w:rPr>
                <w:sz w:val="22"/>
                <w:szCs w:val="22"/>
                <w:lang w:val="uk-UA"/>
              </w:rPr>
              <w:t xml:space="preserve"> L., </w:t>
            </w:r>
            <w:proofErr w:type="spellStart"/>
            <w:r w:rsidRPr="00BF5F31">
              <w:rPr>
                <w:sz w:val="22"/>
                <w:szCs w:val="22"/>
                <w:lang w:val="uk-UA"/>
              </w:rPr>
              <w:t>Verniuk</w:t>
            </w:r>
            <w:proofErr w:type="spellEnd"/>
            <w:r w:rsidRPr="00BF5F31">
              <w:rPr>
                <w:sz w:val="22"/>
                <w:szCs w:val="22"/>
                <w:lang w:val="uk-UA"/>
              </w:rPr>
              <w:t xml:space="preserve"> N., </w:t>
            </w:r>
            <w:proofErr w:type="spellStart"/>
            <w:r w:rsidRPr="00BF5F31">
              <w:rPr>
                <w:sz w:val="22"/>
                <w:szCs w:val="22"/>
                <w:lang w:val="uk-UA"/>
              </w:rPr>
              <w:t>Smoliy</w:t>
            </w:r>
            <w:proofErr w:type="spellEnd"/>
            <w:r w:rsidRPr="00BF5F31">
              <w:rPr>
                <w:sz w:val="22"/>
                <w:szCs w:val="22"/>
                <w:lang w:val="uk-UA"/>
              </w:rPr>
              <w:t xml:space="preserve"> L. (2019).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Logistic</w:t>
            </w:r>
            <w:proofErr w:type="spellEnd"/>
            <w:r w:rsidRPr="00BF5F31">
              <w:rPr>
                <w:sz w:val="22"/>
                <w:szCs w:val="22"/>
                <w:lang w:val="uk-UA"/>
              </w:rPr>
              <w:t xml:space="preserve"> </w:t>
            </w:r>
            <w:proofErr w:type="spellStart"/>
            <w:r w:rsidRPr="00BF5F31">
              <w:rPr>
                <w:sz w:val="22"/>
                <w:szCs w:val="22"/>
                <w:lang w:val="uk-UA"/>
              </w:rPr>
              <w:t>System</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an</w:t>
            </w:r>
            <w:proofErr w:type="spellEnd"/>
            <w:r w:rsidRPr="00BF5F31">
              <w:rPr>
                <w:sz w:val="22"/>
                <w:szCs w:val="22"/>
                <w:lang w:val="uk-UA"/>
              </w:rPr>
              <w:t xml:space="preserve"> </w:t>
            </w:r>
            <w:proofErr w:type="spellStart"/>
            <w:r w:rsidRPr="00BF5F31">
              <w:rPr>
                <w:sz w:val="22"/>
                <w:szCs w:val="22"/>
                <w:lang w:val="uk-UA"/>
              </w:rPr>
              <w:t>Enterprise</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Context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Conducting</w:t>
            </w:r>
            <w:proofErr w:type="spellEnd"/>
            <w:r w:rsidRPr="00BF5F31">
              <w:rPr>
                <w:sz w:val="22"/>
                <w:szCs w:val="22"/>
                <w:lang w:val="uk-UA"/>
              </w:rPr>
              <w:t xml:space="preserve">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Transactions</w:t>
            </w:r>
            <w:proofErr w:type="spellEnd"/>
            <w:r w:rsidRPr="00BF5F31">
              <w:rPr>
                <w:sz w:val="22"/>
                <w:szCs w:val="22"/>
                <w:lang w:val="uk-UA"/>
              </w:rPr>
              <w:t xml:space="preserve">. TEM </w:t>
            </w:r>
            <w:proofErr w:type="spellStart"/>
            <w:r w:rsidRPr="00BF5F31">
              <w:rPr>
                <w:sz w:val="22"/>
                <w:szCs w:val="22"/>
                <w:lang w:val="uk-UA"/>
              </w:rPr>
              <w:t>Journal</w:t>
            </w:r>
            <w:proofErr w:type="spellEnd"/>
            <w:r w:rsidRPr="00BF5F31">
              <w:rPr>
                <w:sz w:val="22"/>
                <w:szCs w:val="22"/>
                <w:lang w:val="uk-UA"/>
              </w:rPr>
              <w:t>, 2019, 8(3), 888-893.</w:t>
            </w:r>
          </w:p>
          <w:p w:rsidR="00831844" w:rsidRPr="00BF5F31" w:rsidRDefault="00831844" w:rsidP="00321842">
            <w:pPr>
              <w:pStyle w:val="rvps2"/>
              <w:numPr>
                <w:ilvl w:val="0"/>
                <w:numId w:val="4"/>
              </w:numPr>
              <w:tabs>
                <w:tab w:val="left" w:pos="18"/>
                <w:tab w:val="left" w:pos="443"/>
              </w:tabs>
              <w:spacing w:before="0" w:beforeAutospacing="0" w:after="0" w:afterAutospacing="0"/>
              <w:ind w:left="18" w:hanging="18"/>
              <w:jc w:val="both"/>
              <w:rPr>
                <w:sz w:val="22"/>
                <w:szCs w:val="22"/>
                <w:lang w:val="uk-UA"/>
              </w:rPr>
            </w:pPr>
            <w:proofErr w:type="spellStart"/>
            <w:r w:rsidRPr="00BF5F31">
              <w:rPr>
                <w:sz w:val="22"/>
                <w:szCs w:val="22"/>
                <w:lang w:val="uk-UA"/>
              </w:rPr>
              <w:t>Raisa</w:t>
            </w:r>
            <w:proofErr w:type="spellEnd"/>
            <w:r w:rsidRPr="00BF5F31">
              <w:rPr>
                <w:sz w:val="22"/>
                <w:szCs w:val="22"/>
                <w:lang w:val="uk-UA"/>
              </w:rPr>
              <w:t xml:space="preserve"> </w:t>
            </w:r>
            <w:proofErr w:type="spellStart"/>
            <w:r w:rsidRPr="00BF5F31">
              <w:rPr>
                <w:sz w:val="22"/>
                <w:szCs w:val="22"/>
                <w:lang w:val="uk-UA"/>
              </w:rPr>
              <w:t>Kozhukhivska</w:t>
            </w:r>
            <w:proofErr w:type="spellEnd"/>
            <w:r w:rsidRPr="00BF5F31">
              <w:rPr>
                <w:sz w:val="22"/>
                <w:szCs w:val="22"/>
                <w:lang w:val="uk-UA"/>
              </w:rPr>
              <w:t xml:space="preserve">, </w:t>
            </w:r>
            <w:proofErr w:type="spellStart"/>
            <w:r w:rsidRPr="00BF5F31">
              <w:rPr>
                <w:sz w:val="22"/>
                <w:szCs w:val="22"/>
                <w:lang w:val="uk-UA"/>
              </w:rPr>
              <w:t>Svitlana</w:t>
            </w:r>
            <w:proofErr w:type="spellEnd"/>
            <w:r w:rsidRPr="00BF5F31">
              <w:rPr>
                <w:sz w:val="22"/>
                <w:szCs w:val="22"/>
                <w:lang w:val="uk-UA"/>
              </w:rPr>
              <w:t xml:space="preserve"> </w:t>
            </w:r>
            <w:proofErr w:type="spellStart"/>
            <w:r w:rsidRPr="00BF5F31">
              <w:rPr>
                <w:sz w:val="22"/>
                <w:szCs w:val="22"/>
                <w:lang w:val="uk-UA"/>
              </w:rPr>
              <w:t>Podzihun</w:t>
            </w:r>
            <w:proofErr w:type="spellEnd"/>
            <w:r w:rsidRPr="00BF5F31">
              <w:rPr>
                <w:sz w:val="22"/>
                <w:szCs w:val="22"/>
                <w:lang w:val="uk-UA"/>
              </w:rPr>
              <w:t xml:space="preserve">, </w:t>
            </w:r>
            <w:proofErr w:type="spellStart"/>
            <w:r w:rsidRPr="00BF5F31">
              <w:rPr>
                <w:sz w:val="22"/>
                <w:szCs w:val="22"/>
                <w:lang w:val="uk-UA"/>
              </w:rPr>
              <w:t>Irina</w:t>
            </w:r>
            <w:proofErr w:type="spellEnd"/>
            <w:r w:rsidRPr="00BF5F31">
              <w:rPr>
                <w:sz w:val="22"/>
                <w:szCs w:val="22"/>
                <w:lang w:val="uk-UA"/>
              </w:rPr>
              <w:t xml:space="preserve"> </w:t>
            </w:r>
            <w:proofErr w:type="spellStart"/>
            <w:r w:rsidRPr="00BF5F31">
              <w:rPr>
                <w:sz w:val="22"/>
                <w:szCs w:val="22"/>
                <w:lang w:val="uk-UA"/>
              </w:rPr>
              <w:t>Udovenko</w:t>
            </w:r>
            <w:proofErr w:type="spellEnd"/>
            <w:r w:rsidRPr="00BF5F31">
              <w:rPr>
                <w:sz w:val="22"/>
                <w:szCs w:val="22"/>
                <w:lang w:val="uk-UA"/>
              </w:rPr>
              <w:t xml:space="preserve">, </w:t>
            </w:r>
            <w:proofErr w:type="spellStart"/>
            <w:r w:rsidRPr="00BF5F31">
              <w:rPr>
                <w:sz w:val="22"/>
                <w:szCs w:val="22"/>
                <w:lang w:val="uk-UA"/>
              </w:rPr>
              <w:t>Natalia</w:t>
            </w:r>
            <w:proofErr w:type="spellEnd"/>
            <w:r w:rsidRPr="00BF5F31">
              <w:rPr>
                <w:sz w:val="22"/>
                <w:szCs w:val="22"/>
                <w:lang w:val="uk-UA"/>
              </w:rPr>
              <w:t xml:space="preserve"> </w:t>
            </w:r>
            <w:proofErr w:type="spellStart"/>
            <w:r w:rsidRPr="00BF5F31">
              <w:rPr>
                <w:sz w:val="22"/>
                <w:szCs w:val="22"/>
                <w:lang w:val="uk-UA"/>
              </w:rPr>
              <w:t>Verniuk</w:t>
            </w:r>
            <w:proofErr w:type="spellEnd"/>
            <w:r w:rsidRPr="00BF5F31">
              <w:rPr>
                <w:sz w:val="22"/>
                <w:szCs w:val="22"/>
                <w:lang w:val="uk-UA"/>
              </w:rPr>
              <w:t xml:space="preserve">, </w:t>
            </w:r>
            <w:proofErr w:type="spellStart"/>
            <w:r w:rsidRPr="00BF5F31">
              <w:rPr>
                <w:sz w:val="22"/>
                <w:szCs w:val="22"/>
                <w:lang w:val="uk-UA"/>
              </w:rPr>
              <w:t>Liudmyla</w:t>
            </w:r>
            <w:proofErr w:type="spellEnd"/>
            <w:r w:rsidRPr="00BF5F31">
              <w:rPr>
                <w:sz w:val="22"/>
                <w:szCs w:val="22"/>
                <w:lang w:val="uk-UA"/>
              </w:rPr>
              <w:t xml:space="preserve"> </w:t>
            </w:r>
            <w:proofErr w:type="spellStart"/>
            <w:r w:rsidRPr="00BF5F31">
              <w:rPr>
                <w:sz w:val="22"/>
                <w:szCs w:val="22"/>
                <w:lang w:val="uk-UA"/>
              </w:rPr>
              <w:t>Dluhoborska</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Assessment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Anti-Crisis</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Efficiency</w:t>
            </w:r>
            <w:proofErr w:type="spellEnd"/>
            <w:r w:rsidRPr="00BF5F31">
              <w:rPr>
                <w:sz w:val="22"/>
                <w:szCs w:val="22"/>
                <w:lang w:val="uk-UA"/>
              </w:rPr>
              <w:t xml:space="preserve">. </w:t>
            </w:r>
            <w:proofErr w:type="spellStart"/>
            <w:r w:rsidRPr="00BF5F31">
              <w:rPr>
                <w:sz w:val="22"/>
                <w:szCs w:val="22"/>
                <w:lang w:val="uk-UA"/>
              </w:rPr>
              <w:t>Education</w:t>
            </w:r>
            <w:proofErr w:type="spellEnd"/>
            <w:r w:rsidRPr="00BF5F31">
              <w:rPr>
                <w:sz w:val="22"/>
                <w:szCs w:val="22"/>
                <w:lang w:val="uk-UA"/>
              </w:rPr>
              <w:t xml:space="preserve"> </w:t>
            </w:r>
            <w:proofErr w:type="spellStart"/>
            <w:r w:rsidRPr="00BF5F31">
              <w:rPr>
                <w:sz w:val="22"/>
                <w:szCs w:val="22"/>
                <w:lang w:val="uk-UA"/>
              </w:rPr>
              <w:t>Excellence</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Innovation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through</w:t>
            </w:r>
            <w:proofErr w:type="spellEnd"/>
            <w:r w:rsidRPr="00BF5F31">
              <w:rPr>
                <w:sz w:val="22"/>
                <w:szCs w:val="22"/>
                <w:lang w:val="uk-UA"/>
              </w:rPr>
              <w:t xml:space="preserve"> </w:t>
            </w:r>
            <w:proofErr w:type="spellStart"/>
            <w:r w:rsidRPr="00BF5F31">
              <w:rPr>
                <w:sz w:val="22"/>
                <w:szCs w:val="22"/>
                <w:lang w:val="uk-UA"/>
              </w:rPr>
              <w:t>Vision</w:t>
            </w:r>
            <w:proofErr w:type="spellEnd"/>
            <w:r w:rsidRPr="00BF5F31">
              <w:rPr>
                <w:sz w:val="22"/>
                <w:szCs w:val="22"/>
                <w:lang w:val="uk-UA"/>
              </w:rPr>
              <w:t xml:space="preserve"> 2020. </w:t>
            </w:r>
            <w:proofErr w:type="spellStart"/>
            <w:r w:rsidRPr="00BF5F31">
              <w:rPr>
                <w:sz w:val="22"/>
                <w:szCs w:val="22"/>
                <w:lang w:val="uk-UA"/>
              </w:rPr>
              <w:t>Editor</w:t>
            </w:r>
            <w:proofErr w:type="spellEnd"/>
            <w:r w:rsidRPr="00BF5F31">
              <w:rPr>
                <w:sz w:val="22"/>
                <w:szCs w:val="22"/>
                <w:lang w:val="uk-UA"/>
              </w:rPr>
              <w:t xml:space="preserve"> </w:t>
            </w:r>
            <w:proofErr w:type="spellStart"/>
            <w:r w:rsidRPr="00BF5F31">
              <w:rPr>
                <w:sz w:val="22"/>
                <w:szCs w:val="22"/>
                <w:lang w:val="uk-UA"/>
              </w:rPr>
              <w:t>Khalid</w:t>
            </w:r>
            <w:proofErr w:type="spellEnd"/>
            <w:r w:rsidRPr="00BF5F31">
              <w:rPr>
                <w:sz w:val="22"/>
                <w:szCs w:val="22"/>
                <w:lang w:val="uk-UA"/>
              </w:rPr>
              <w:t xml:space="preserve"> S. </w:t>
            </w:r>
            <w:proofErr w:type="spellStart"/>
            <w:r w:rsidRPr="00BF5F31">
              <w:rPr>
                <w:sz w:val="22"/>
                <w:szCs w:val="22"/>
                <w:lang w:val="uk-UA"/>
              </w:rPr>
              <w:t>Soliman</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33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lastRenderedPageBreak/>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10-11 </w:t>
            </w:r>
            <w:proofErr w:type="spellStart"/>
            <w:r w:rsidRPr="00BF5F31">
              <w:rPr>
                <w:sz w:val="22"/>
                <w:szCs w:val="22"/>
                <w:lang w:val="uk-UA"/>
              </w:rPr>
              <w:t>April</w:t>
            </w:r>
            <w:proofErr w:type="spellEnd"/>
            <w:r w:rsidRPr="00BF5F31">
              <w:rPr>
                <w:sz w:val="22"/>
                <w:szCs w:val="22"/>
                <w:lang w:val="uk-UA"/>
              </w:rPr>
              <w:t xml:space="preserve"> 2019, </w:t>
            </w:r>
            <w:proofErr w:type="spellStart"/>
            <w:r w:rsidRPr="00BF5F31">
              <w:rPr>
                <w:sz w:val="22"/>
                <w:szCs w:val="22"/>
                <w:lang w:val="uk-UA"/>
              </w:rPr>
              <w:t>Granada</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xml:space="preserve">. 2019. P. 6151-6162. </w:t>
            </w:r>
          </w:p>
          <w:p w:rsidR="00831844" w:rsidRPr="00BF5F31" w:rsidRDefault="00831844" w:rsidP="00321842">
            <w:pPr>
              <w:pStyle w:val="rvps2"/>
              <w:numPr>
                <w:ilvl w:val="0"/>
                <w:numId w:val="4"/>
              </w:numPr>
              <w:tabs>
                <w:tab w:val="left" w:pos="18"/>
                <w:tab w:val="left" w:pos="443"/>
              </w:tabs>
              <w:spacing w:before="0" w:beforeAutospacing="0" w:after="0" w:afterAutospacing="0"/>
              <w:ind w:left="18" w:hanging="18"/>
              <w:jc w:val="both"/>
              <w:rPr>
                <w:sz w:val="22"/>
                <w:szCs w:val="22"/>
                <w:lang w:val="uk-UA"/>
              </w:rPr>
            </w:pPr>
            <w:proofErr w:type="spellStart"/>
            <w:r w:rsidRPr="00BF5F31">
              <w:rPr>
                <w:sz w:val="22"/>
                <w:szCs w:val="22"/>
                <w:lang w:val="uk-UA"/>
              </w:rPr>
              <w:t>Oleksandr</w:t>
            </w:r>
            <w:proofErr w:type="spellEnd"/>
            <w:r w:rsidRPr="00BF5F31">
              <w:rPr>
                <w:sz w:val="22"/>
                <w:szCs w:val="22"/>
                <w:lang w:val="uk-UA"/>
              </w:rPr>
              <w:t xml:space="preserve"> O. </w:t>
            </w:r>
            <w:proofErr w:type="spellStart"/>
            <w:r w:rsidRPr="00BF5F31">
              <w:rPr>
                <w:sz w:val="22"/>
                <w:szCs w:val="22"/>
                <w:lang w:val="uk-UA"/>
              </w:rPr>
              <w:t>Shkolnyi</w:t>
            </w:r>
            <w:proofErr w:type="spellEnd"/>
            <w:r w:rsidRPr="00BF5F31">
              <w:rPr>
                <w:sz w:val="22"/>
                <w:szCs w:val="22"/>
                <w:lang w:val="uk-UA"/>
              </w:rPr>
              <w:t xml:space="preserve">, </w:t>
            </w:r>
            <w:proofErr w:type="spellStart"/>
            <w:r w:rsidRPr="00BF5F31">
              <w:rPr>
                <w:sz w:val="22"/>
                <w:szCs w:val="22"/>
                <w:lang w:val="uk-UA"/>
              </w:rPr>
              <w:t>Nataliia</w:t>
            </w:r>
            <w:proofErr w:type="spellEnd"/>
            <w:r w:rsidRPr="00BF5F31">
              <w:rPr>
                <w:sz w:val="22"/>
                <w:szCs w:val="22"/>
                <w:lang w:val="uk-UA"/>
              </w:rPr>
              <w:t xml:space="preserve"> O. </w:t>
            </w:r>
            <w:proofErr w:type="spellStart"/>
            <w:r w:rsidRPr="00BF5F31">
              <w:rPr>
                <w:sz w:val="22"/>
                <w:szCs w:val="22"/>
                <w:lang w:val="uk-UA"/>
              </w:rPr>
              <w:t>Verniuk</w:t>
            </w:r>
            <w:proofErr w:type="spellEnd"/>
            <w:r w:rsidRPr="00BF5F31">
              <w:rPr>
                <w:sz w:val="22"/>
                <w:szCs w:val="22"/>
                <w:lang w:val="uk-UA"/>
              </w:rPr>
              <w:t xml:space="preserve">, </w:t>
            </w:r>
            <w:proofErr w:type="spellStart"/>
            <w:r w:rsidRPr="00BF5F31">
              <w:rPr>
                <w:sz w:val="22"/>
                <w:szCs w:val="22"/>
                <w:lang w:val="uk-UA"/>
              </w:rPr>
              <w:t>Lidia</w:t>
            </w:r>
            <w:proofErr w:type="spellEnd"/>
            <w:r w:rsidRPr="00BF5F31">
              <w:rPr>
                <w:sz w:val="22"/>
                <w:szCs w:val="22"/>
                <w:lang w:val="uk-UA"/>
              </w:rPr>
              <w:t xml:space="preserve"> V. </w:t>
            </w:r>
            <w:proofErr w:type="spellStart"/>
            <w:r w:rsidRPr="00BF5F31">
              <w:rPr>
                <w:sz w:val="22"/>
                <w:szCs w:val="22"/>
                <w:lang w:val="uk-UA"/>
              </w:rPr>
              <w:t>Klymenko</w:t>
            </w:r>
            <w:proofErr w:type="spellEnd"/>
            <w:r w:rsidRPr="00BF5F31">
              <w:rPr>
                <w:sz w:val="22"/>
                <w:szCs w:val="22"/>
                <w:lang w:val="uk-UA"/>
              </w:rPr>
              <w:t xml:space="preserve">, </w:t>
            </w:r>
            <w:proofErr w:type="spellStart"/>
            <w:r w:rsidRPr="00BF5F31">
              <w:rPr>
                <w:sz w:val="22"/>
                <w:szCs w:val="22"/>
                <w:lang w:val="uk-UA"/>
              </w:rPr>
              <w:t>Nina</w:t>
            </w:r>
            <w:proofErr w:type="spellEnd"/>
            <w:r w:rsidRPr="00BF5F31">
              <w:rPr>
                <w:sz w:val="22"/>
                <w:szCs w:val="22"/>
                <w:lang w:val="uk-UA"/>
              </w:rPr>
              <w:t xml:space="preserve"> Y. </w:t>
            </w:r>
            <w:proofErr w:type="spellStart"/>
            <w:r w:rsidRPr="00BF5F31">
              <w:rPr>
                <w:sz w:val="22"/>
                <w:szCs w:val="22"/>
                <w:lang w:val="uk-UA"/>
              </w:rPr>
              <w:t>Pitel</w:t>
            </w:r>
            <w:proofErr w:type="spellEnd"/>
            <w:r w:rsidRPr="00BF5F31">
              <w:rPr>
                <w:sz w:val="22"/>
                <w:szCs w:val="22"/>
                <w:lang w:val="uk-UA"/>
              </w:rPr>
              <w:t xml:space="preserve">, </w:t>
            </w:r>
            <w:proofErr w:type="spellStart"/>
            <w:r w:rsidRPr="00BF5F31">
              <w:rPr>
                <w:sz w:val="22"/>
                <w:szCs w:val="22"/>
                <w:lang w:val="uk-UA"/>
              </w:rPr>
              <w:t>Maryna</w:t>
            </w:r>
            <w:proofErr w:type="spellEnd"/>
            <w:r w:rsidRPr="00BF5F31">
              <w:rPr>
                <w:sz w:val="22"/>
                <w:szCs w:val="22"/>
                <w:lang w:val="uk-UA"/>
              </w:rPr>
              <w:t xml:space="preserve"> O. </w:t>
            </w:r>
            <w:proofErr w:type="spellStart"/>
            <w:r w:rsidRPr="00BF5F31">
              <w:rPr>
                <w:sz w:val="22"/>
                <w:szCs w:val="22"/>
                <w:lang w:val="uk-UA"/>
              </w:rPr>
              <w:t>Gomeniuk</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Oksana</w:t>
            </w:r>
            <w:proofErr w:type="spellEnd"/>
            <w:r w:rsidRPr="00BF5F31">
              <w:rPr>
                <w:sz w:val="22"/>
                <w:szCs w:val="22"/>
                <w:lang w:val="uk-UA"/>
              </w:rPr>
              <w:t xml:space="preserve"> </w:t>
            </w:r>
            <w:proofErr w:type="spellStart"/>
            <w:r w:rsidRPr="00BF5F31">
              <w:rPr>
                <w:sz w:val="22"/>
                <w:szCs w:val="22"/>
                <w:lang w:val="uk-UA"/>
              </w:rPr>
              <w:t>Zagorodniuk</w:t>
            </w:r>
            <w:proofErr w:type="spellEnd"/>
            <w:r w:rsidRPr="00BF5F31">
              <w:rPr>
                <w:sz w:val="22"/>
                <w:szCs w:val="22"/>
                <w:lang w:val="uk-UA"/>
              </w:rPr>
              <w:t xml:space="preserve"> (2019),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Ukraine’s</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Performance</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w:t>
            </w:r>
            <w:proofErr w:type="spellStart"/>
            <w:r w:rsidRPr="00BF5F31">
              <w:rPr>
                <w:sz w:val="22"/>
                <w:szCs w:val="22"/>
                <w:lang w:val="uk-UA"/>
              </w:rPr>
              <w:t>Context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Competitiveness</w:t>
            </w:r>
            <w:proofErr w:type="spellEnd"/>
            <w:r w:rsidRPr="00BF5F31">
              <w:rPr>
                <w:sz w:val="22"/>
                <w:szCs w:val="22"/>
                <w:lang w:val="uk-UA"/>
              </w:rPr>
              <w:t xml:space="preserve"> </w:t>
            </w:r>
            <w:proofErr w:type="spellStart"/>
            <w:r w:rsidRPr="00BF5F31">
              <w:rPr>
                <w:sz w:val="22"/>
                <w:szCs w:val="22"/>
                <w:lang w:val="uk-UA"/>
              </w:rPr>
              <w:t>Managing</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in</w:t>
            </w:r>
            <w:proofErr w:type="spellEnd"/>
            <w:r w:rsidRPr="00BF5F31">
              <w:rPr>
                <w:sz w:val="22"/>
                <w:szCs w:val="22"/>
                <w:lang w:val="uk-UA"/>
              </w:rPr>
              <w:t xml:space="preserve"> </w:t>
            </w:r>
            <w:proofErr w:type="spellStart"/>
            <w:r w:rsidRPr="00BF5F31">
              <w:rPr>
                <w:sz w:val="22"/>
                <w:szCs w:val="22"/>
                <w:lang w:val="uk-UA"/>
              </w:rPr>
              <w:t>Ukraine</w:t>
            </w:r>
            <w:proofErr w:type="spellEnd"/>
            <w:r w:rsidRPr="00BF5F31">
              <w:rPr>
                <w:sz w:val="22"/>
                <w:szCs w:val="22"/>
                <w:lang w:val="uk-UA"/>
              </w:rPr>
              <w:t xml:space="preserve">/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33rd IBIMA </w:t>
            </w:r>
            <w:proofErr w:type="spellStart"/>
            <w:r w:rsidRPr="00BF5F31">
              <w:rPr>
                <w:sz w:val="22"/>
                <w:szCs w:val="22"/>
                <w:lang w:val="uk-UA"/>
              </w:rPr>
              <w:t>Conference</w:t>
            </w:r>
            <w:proofErr w:type="spellEnd"/>
            <w:r w:rsidRPr="00BF5F31">
              <w:rPr>
                <w:sz w:val="22"/>
                <w:szCs w:val="22"/>
                <w:lang w:val="uk-UA"/>
              </w:rPr>
              <w:t xml:space="preserve">: 10-11 </w:t>
            </w:r>
            <w:proofErr w:type="spellStart"/>
            <w:r w:rsidRPr="00BF5F31">
              <w:rPr>
                <w:sz w:val="22"/>
                <w:szCs w:val="22"/>
                <w:lang w:val="uk-UA"/>
              </w:rPr>
              <w:t>April</w:t>
            </w:r>
            <w:proofErr w:type="spellEnd"/>
            <w:r w:rsidRPr="00BF5F31">
              <w:rPr>
                <w:sz w:val="22"/>
                <w:szCs w:val="22"/>
                <w:lang w:val="uk-UA"/>
              </w:rPr>
              <w:t xml:space="preserve"> 2019, </w:t>
            </w:r>
            <w:proofErr w:type="spellStart"/>
            <w:r w:rsidRPr="00BF5F31">
              <w:rPr>
                <w:sz w:val="22"/>
                <w:szCs w:val="22"/>
                <w:lang w:val="uk-UA"/>
              </w:rPr>
              <w:t>Granada</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С. 7613-7619.</w:t>
            </w:r>
          </w:p>
          <w:p w:rsidR="00831844" w:rsidRPr="00BF5F31" w:rsidRDefault="00831844" w:rsidP="00321842">
            <w:pPr>
              <w:pStyle w:val="rvps2"/>
              <w:numPr>
                <w:ilvl w:val="0"/>
                <w:numId w:val="4"/>
              </w:numPr>
              <w:tabs>
                <w:tab w:val="left" w:pos="18"/>
                <w:tab w:val="left" w:pos="443"/>
              </w:tabs>
              <w:spacing w:before="0" w:beforeAutospacing="0" w:after="0" w:afterAutospacing="0"/>
              <w:ind w:left="18" w:hanging="18"/>
              <w:jc w:val="both"/>
              <w:rPr>
                <w:sz w:val="22"/>
                <w:szCs w:val="22"/>
                <w:lang w:val="uk-UA"/>
              </w:rPr>
            </w:pPr>
            <w:proofErr w:type="spellStart"/>
            <w:r w:rsidRPr="00BF5F31">
              <w:rPr>
                <w:sz w:val="22"/>
                <w:szCs w:val="22"/>
                <w:lang w:val="uk-UA"/>
              </w:rPr>
              <w:t>Klymenko</w:t>
            </w:r>
            <w:proofErr w:type="spellEnd"/>
            <w:r w:rsidRPr="00BF5F31">
              <w:rPr>
                <w:sz w:val="22"/>
                <w:szCs w:val="22"/>
                <w:lang w:val="uk-UA"/>
              </w:rPr>
              <w:t xml:space="preserve"> L. V., </w:t>
            </w:r>
            <w:proofErr w:type="spellStart"/>
            <w:r w:rsidRPr="00BF5F31">
              <w:rPr>
                <w:sz w:val="22"/>
                <w:szCs w:val="22"/>
                <w:lang w:val="uk-UA"/>
              </w:rPr>
              <w:t>Verniuk</w:t>
            </w:r>
            <w:proofErr w:type="spellEnd"/>
            <w:r w:rsidRPr="00BF5F31">
              <w:rPr>
                <w:sz w:val="22"/>
                <w:szCs w:val="22"/>
                <w:lang w:val="uk-UA"/>
              </w:rPr>
              <w:t xml:space="preserve"> N. O., </w:t>
            </w:r>
            <w:proofErr w:type="spellStart"/>
            <w:r w:rsidRPr="00BF5F31">
              <w:rPr>
                <w:sz w:val="22"/>
                <w:szCs w:val="22"/>
                <w:lang w:val="uk-UA"/>
              </w:rPr>
              <w:t>Shkolnyi</w:t>
            </w:r>
            <w:proofErr w:type="spellEnd"/>
            <w:r w:rsidRPr="00BF5F31">
              <w:rPr>
                <w:sz w:val="22"/>
                <w:szCs w:val="22"/>
                <w:lang w:val="uk-UA"/>
              </w:rPr>
              <w:t xml:space="preserve"> O. O., </w:t>
            </w:r>
            <w:proofErr w:type="spellStart"/>
            <w:r w:rsidRPr="00BF5F31">
              <w:rPr>
                <w:sz w:val="22"/>
                <w:szCs w:val="22"/>
                <w:lang w:val="uk-UA"/>
              </w:rPr>
              <w:t>Gomeniuk</w:t>
            </w:r>
            <w:proofErr w:type="spellEnd"/>
            <w:r w:rsidRPr="00BF5F31">
              <w:rPr>
                <w:sz w:val="22"/>
                <w:szCs w:val="22"/>
                <w:lang w:val="uk-UA"/>
              </w:rPr>
              <w:t xml:space="preserve"> M. O., </w:t>
            </w:r>
            <w:proofErr w:type="spellStart"/>
            <w:r w:rsidRPr="00BF5F31">
              <w:rPr>
                <w:sz w:val="22"/>
                <w:szCs w:val="22"/>
                <w:lang w:val="uk-UA"/>
              </w:rPr>
              <w:t>Pitel</w:t>
            </w:r>
            <w:proofErr w:type="spellEnd"/>
            <w:r w:rsidRPr="00BF5F31">
              <w:rPr>
                <w:sz w:val="22"/>
                <w:szCs w:val="22"/>
                <w:lang w:val="uk-UA"/>
              </w:rPr>
              <w:t xml:space="preserve"> N. Y.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Zagorodniuk</w:t>
            </w:r>
            <w:proofErr w:type="spellEnd"/>
            <w:r w:rsidRPr="00BF5F31">
              <w:rPr>
                <w:sz w:val="22"/>
                <w:szCs w:val="22"/>
                <w:lang w:val="uk-UA"/>
              </w:rPr>
              <w:t> O. (2019),</w:t>
            </w:r>
            <w:r w:rsidRPr="00BF5F31">
              <w:rPr>
                <w:sz w:val="22"/>
                <w:szCs w:val="22"/>
                <w:lang w:val="uk-UA" w:eastAsia="uk-UA"/>
              </w:rPr>
              <w:t xml:space="preserve"> </w:t>
            </w:r>
            <w:proofErr w:type="spellStart"/>
            <w:r w:rsidRPr="00BF5F31">
              <w:rPr>
                <w:sz w:val="22"/>
                <w:szCs w:val="22"/>
                <w:lang w:val="uk-UA"/>
              </w:rPr>
              <w:t>Logistics</w:t>
            </w:r>
            <w:proofErr w:type="spellEnd"/>
            <w:r w:rsidRPr="00BF5F31">
              <w:rPr>
                <w:sz w:val="22"/>
                <w:szCs w:val="22"/>
                <w:lang w:val="uk-UA"/>
              </w:rPr>
              <w:t xml:space="preserve"> </w:t>
            </w:r>
            <w:proofErr w:type="spellStart"/>
            <w:r w:rsidRPr="00BF5F31">
              <w:rPr>
                <w:sz w:val="22"/>
                <w:szCs w:val="22"/>
                <w:lang w:val="uk-UA"/>
              </w:rPr>
              <w:t>Aspects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Agri-Food</w:t>
            </w:r>
            <w:proofErr w:type="spellEnd"/>
            <w:r w:rsidRPr="00BF5F31">
              <w:rPr>
                <w:sz w:val="22"/>
                <w:szCs w:val="22"/>
                <w:lang w:val="uk-UA"/>
              </w:rPr>
              <w:t xml:space="preserve"> </w:t>
            </w:r>
            <w:proofErr w:type="spellStart"/>
            <w:r w:rsidRPr="00BF5F31">
              <w:rPr>
                <w:sz w:val="22"/>
                <w:szCs w:val="22"/>
                <w:lang w:val="uk-UA"/>
              </w:rPr>
              <w:t>Export</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w:t>
            </w:r>
            <w:proofErr w:type="spellStart"/>
            <w:r w:rsidRPr="00BF5F31">
              <w:rPr>
                <w:sz w:val="22"/>
                <w:szCs w:val="22"/>
                <w:lang w:val="uk-UA"/>
              </w:rPr>
              <w:t>in</w:t>
            </w:r>
            <w:proofErr w:type="spellEnd"/>
            <w:r w:rsidRPr="00BF5F31">
              <w:rPr>
                <w:sz w:val="22"/>
                <w:szCs w:val="22"/>
                <w:lang w:val="uk-UA"/>
              </w:rPr>
              <w:t> </w:t>
            </w:r>
            <w:proofErr w:type="spellStart"/>
            <w:r w:rsidRPr="00BF5F31">
              <w:rPr>
                <w:sz w:val="22"/>
                <w:szCs w:val="22"/>
                <w:lang w:val="uk-UA"/>
              </w:rPr>
              <w:t>Vision</w:t>
            </w:r>
            <w:proofErr w:type="spellEnd"/>
            <w:r w:rsidRPr="00BF5F31">
              <w:rPr>
                <w:sz w:val="22"/>
                <w:szCs w:val="22"/>
                <w:lang w:val="uk-UA"/>
              </w:rPr>
              <w:t xml:space="preserve"> 2025: </w:t>
            </w:r>
            <w:proofErr w:type="spellStart"/>
            <w:r w:rsidRPr="00BF5F31">
              <w:rPr>
                <w:sz w:val="22"/>
                <w:szCs w:val="22"/>
                <w:lang w:val="uk-UA"/>
              </w:rPr>
              <w:t>Education</w:t>
            </w:r>
            <w:proofErr w:type="spellEnd"/>
            <w:r w:rsidRPr="00BF5F31">
              <w:rPr>
                <w:sz w:val="22"/>
                <w:szCs w:val="22"/>
                <w:lang w:val="uk-UA"/>
              </w:rPr>
              <w:t xml:space="preserve"> </w:t>
            </w:r>
            <w:proofErr w:type="spellStart"/>
            <w:r w:rsidRPr="00BF5F31">
              <w:rPr>
                <w:sz w:val="22"/>
                <w:szCs w:val="22"/>
                <w:lang w:val="uk-UA"/>
              </w:rPr>
              <w:t>Excellence</w:t>
            </w:r>
            <w:proofErr w:type="spellEnd"/>
            <w:r w:rsidRPr="00BF5F31">
              <w:rPr>
                <w:sz w:val="22"/>
                <w:szCs w:val="22"/>
                <w:lang w:val="uk-UA"/>
              </w:rPr>
              <w:t xml:space="preserve"> </w:t>
            </w:r>
            <w:proofErr w:type="spellStart"/>
            <w:r w:rsidRPr="00BF5F31">
              <w:rPr>
                <w:sz w:val="22"/>
                <w:szCs w:val="22"/>
                <w:lang w:val="uk-UA"/>
              </w:rPr>
              <w:t>and</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Innovations</w:t>
            </w:r>
            <w:proofErr w:type="spellEnd"/>
            <w:r w:rsidRPr="00BF5F31">
              <w:rPr>
                <w:sz w:val="22"/>
                <w:szCs w:val="22"/>
                <w:lang w:val="uk-UA"/>
              </w:rPr>
              <w:t> </w:t>
            </w:r>
            <w:proofErr w:type="spellStart"/>
            <w:r w:rsidRPr="00BF5F31">
              <w:rPr>
                <w:sz w:val="22"/>
                <w:szCs w:val="22"/>
                <w:lang w:val="uk-UA"/>
              </w:rPr>
              <w:t>through</w:t>
            </w:r>
            <w:proofErr w:type="spellEnd"/>
            <w:r w:rsidRPr="00BF5F31">
              <w:rPr>
                <w:sz w:val="22"/>
                <w:szCs w:val="22"/>
                <w:lang w:val="uk-UA"/>
              </w:rPr>
              <w:t xml:space="preserve"> </w:t>
            </w:r>
            <w:proofErr w:type="spellStart"/>
            <w:r w:rsidRPr="00BF5F31">
              <w:rPr>
                <w:sz w:val="22"/>
                <w:szCs w:val="22"/>
                <w:lang w:val="uk-UA"/>
              </w:rPr>
              <w:t>Sustainable</w:t>
            </w:r>
            <w:proofErr w:type="spellEnd"/>
            <w:r w:rsidRPr="00BF5F31">
              <w:rPr>
                <w:sz w:val="22"/>
                <w:szCs w:val="22"/>
                <w:lang w:val="uk-UA"/>
              </w:rPr>
              <w:t xml:space="preserve"> </w:t>
            </w:r>
            <w:proofErr w:type="spellStart"/>
            <w:r w:rsidRPr="00BF5F31">
              <w:rPr>
                <w:sz w:val="22"/>
                <w:szCs w:val="22"/>
                <w:lang w:val="uk-UA"/>
              </w:rPr>
              <w:t>Economic</w:t>
            </w:r>
            <w:proofErr w:type="spellEnd"/>
            <w:r w:rsidRPr="00BF5F31">
              <w:rPr>
                <w:sz w:val="22"/>
                <w:szCs w:val="22"/>
                <w:lang w:val="uk-UA"/>
              </w:rPr>
              <w:t xml:space="preserve"> </w:t>
            </w:r>
            <w:proofErr w:type="spellStart"/>
            <w:r w:rsidRPr="00BF5F31">
              <w:rPr>
                <w:sz w:val="22"/>
                <w:szCs w:val="22"/>
                <w:lang w:val="uk-UA"/>
              </w:rPr>
              <w:t>Competitive</w:t>
            </w:r>
            <w:proofErr w:type="spellEnd"/>
            <w:r w:rsidRPr="00BF5F31">
              <w:rPr>
                <w:sz w:val="22"/>
                <w:szCs w:val="22"/>
                <w:lang w:val="uk-UA"/>
              </w:rPr>
              <w:t xml:space="preserve"> </w:t>
            </w:r>
            <w:proofErr w:type="spellStart"/>
            <w:r w:rsidRPr="00BF5F31">
              <w:rPr>
                <w:sz w:val="22"/>
                <w:szCs w:val="22"/>
                <w:lang w:val="uk-UA"/>
              </w:rPr>
              <w:t>Advantage</w:t>
            </w:r>
            <w:proofErr w:type="spellEnd"/>
            <w:r w:rsidRPr="00BF5F31">
              <w:rPr>
                <w:sz w:val="22"/>
                <w:szCs w:val="22"/>
                <w:lang w:val="uk-UA"/>
              </w:rPr>
              <w:t xml:space="preserve">. / </w:t>
            </w:r>
            <w:proofErr w:type="spellStart"/>
            <w:r w:rsidRPr="00BF5F31">
              <w:rPr>
                <w:sz w:val="22"/>
                <w:szCs w:val="22"/>
                <w:lang w:val="uk-UA"/>
              </w:rPr>
              <w:t>Proceedings</w:t>
            </w:r>
            <w:proofErr w:type="spellEnd"/>
            <w:r w:rsidRPr="00BF5F31">
              <w:rPr>
                <w:sz w:val="22"/>
                <w:szCs w:val="22"/>
                <w:lang w:val="uk-UA"/>
              </w:rPr>
              <w:t xml:space="preserve"> </w:t>
            </w:r>
            <w:proofErr w:type="spellStart"/>
            <w:r w:rsidRPr="00BF5F31">
              <w:rPr>
                <w:sz w:val="22"/>
                <w:szCs w:val="22"/>
                <w:lang w:val="uk-UA"/>
              </w:rPr>
              <w:t>of</w:t>
            </w:r>
            <w:proofErr w:type="spellEnd"/>
            <w:r w:rsidRPr="00BF5F31">
              <w:rPr>
                <w:sz w:val="22"/>
                <w:szCs w:val="22"/>
                <w:lang w:val="uk-UA"/>
              </w:rPr>
              <w:t xml:space="preserve"> </w:t>
            </w:r>
            <w:proofErr w:type="spellStart"/>
            <w:r w:rsidRPr="00BF5F31">
              <w:rPr>
                <w:sz w:val="22"/>
                <w:szCs w:val="22"/>
                <w:lang w:val="uk-UA"/>
              </w:rPr>
              <w:t>the</w:t>
            </w:r>
            <w:proofErr w:type="spellEnd"/>
            <w:r w:rsidRPr="00BF5F31">
              <w:rPr>
                <w:sz w:val="22"/>
                <w:szCs w:val="22"/>
                <w:lang w:val="uk-UA"/>
              </w:rPr>
              <w:t xml:space="preserve"> 34th </w:t>
            </w:r>
            <w:proofErr w:type="spellStart"/>
            <w:r w:rsidRPr="00BF5F31">
              <w:rPr>
                <w:sz w:val="22"/>
                <w:szCs w:val="22"/>
                <w:lang w:val="uk-UA"/>
              </w:rPr>
              <w:t>International</w:t>
            </w:r>
            <w:proofErr w:type="spellEnd"/>
            <w:r w:rsidRPr="00BF5F31">
              <w:rPr>
                <w:sz w:val="22"/>
                <w:szCs w:val="22"/>
                <w:lang w:val="uk-UA"/>
              </w:rPr>
              <w:t xml:space="preserve"> </w:t>
            </w:r>
            <w:proofErr w:type="spellStart"/>
            <w:r w:rsidRPr="00BF5F31">
              <w:rPr>
                <w:sz w:val="22"/>
                <w:szCs w:val="22"/>
                <w:lang w:val="uk-UA"/>
              </w:rPr>
              <w:t>Business</w:t>
            </w:r>
            <w:proofErr w:type="spellEnd"/>
            <w:r w:rsidRPr="00BF5F31">
              <w:rPr>
                <w:sz w:val="22"/>
                <w:szCs w:val="22"/>
                <w:lang w:val="uk-UA"/>
              </w:rPr>
              <w:t xml:space="preserve"> </w:t>
            </w:r>
            <w:proofErr w:type="spellStart"/>
            <w:r w:rsidRPr="00BF5F31">
              <w:rPr>
                <w:sz w:val="22"/>
                <w:szCs w:val="22"/>
                <w:lang w:val="uk-UA"/>
              </w:rPr>
              <w:t>Information</w:t>
            </w:r>
            <w:proofErr w:type="spellEnd"/>
            <w:r w:rsidRPr="00BF5F31">
              <w:rPr>
                <w:sz w:val="22"/>
                <w:szCs w:val="22"/>
                <w:lang w:val="uk-UA"/>
              </w:rPr>
              <w:t xml:space="preserve"> </w:t>
            </w:r>
            <w:proofErr w:type="spellStart"/>
            <w:r w:rsidRPr="00BF5F31">
              <w:rPr>
                <w:sz w:val="22"/>
                <w:szCs w:val="22"/>
                <w:lang w:val="uk-UA"/>
              </w:rPr>
              <w:t>Management</w:t>
            </w:r>
            <w:proofErr w:type="spellEnd"/>
            <w:r w:rsidRPr="00BF5F31">
              <w:rPr>
                <w:sz w:val="22"/>
                <w:szCs w:val="22"/>
                <w:lang w:val="uk-UA"/>
              </w:rPr>
              <w:t xml:space="preserve"> </w:t>
            </w:r>
            <w:proofErr w:type="spellStart"/>
            <w:r w:rsidRPr="00BF5F31">
              <w:rPr>
                <w:sz w:val="22"/>
                <w:szCs w:val="22"/>
                <w:lang w:val="uk-UA"/>
              </w:rPr>
              <w:t>Association</w:t>
            </w:r>
            <w:proofErr w:type="spellEnd"/>
            <w:r w:rsidRPr="00BF5F31">
              <w:rPr>
                <w:sz w:val="22"/>
                <w:szCs w:val="22"/>
                <w:lang w:val="uk-UA"/>
              </w:rPr>
              <w:t xml:space="preserve"> </w:t>
            </w:r>
            <w:proofErr w:type="spellStart"/>
            <w:r w:rsidRPr="00BF5F31">
              <w:rPr>
                <w:sz w:val="22"/>
                <w:szCs w:val="22"/>
                <w:lang w:val="uk-UA"/>
              </w:rPr>
              <w:t>Conference</w:t>
            </w:r>
            <w:proofErr w:type="spellEnd"/>
            <w:r w:rsidRPr="00BF5F31">
              <w:rPr>
                <w:sz w:val="22"/>
                <w:szCs w:val="22"/>
                <w:lang w:val="uk-UA"/>
              </w:rPr>
              <w:t xml:space="preserve"> (IBIMA). 13-</w:t>
            </w:r>
            <w:r w:rsidRPr="00BF5F31">
              <w:rPr>
                <w:sz w:val="22"/>
                <w:szCs w:val="22"/>
                <w:lang w:val="uk-UA"/>
              </w:rPr>
              <w:lastRenderedPageBreak/>
              <w:t>14 </w:t>
            </w:r>
            <w:proofErr w:type="spellStart"/>
            <w:r w:rsidRPr="00BF5F31">
              <w:rPr>
                <w:sz w:val="22"/>
                <w:szCs w:val="22"/>
                <w:lang w:val="uk-UA"/>
              </w:rPr>
              <w:t>November</w:t>
            </w:r>
            <w:proofErr w:type="spellEnd"/>
            <w:r w:rsidRPr="00BF5F31">
              <w:rPr>
                <w:sz w:val="22"/>
                <w:szCs w:val="22"/>
                <w:lang w:val="uk-UA"/>
              </w:rPr>
              <w:t xml:space="preserve"> 2019, </w:t>
            </w:r>
            <w:proofErr w:type="spellStart"/>
            <w:r w:rsidRPr="00BF5F31">
              <w:rPr>
                <w:sz w:val="22"/>
                <w:szCs w:val="22"/>
                <w:lang w:val="uk-UA"/>
              </w:rPr>
              <w:t>Madrid</w:t>
            </w:r>
            <w:proofErr w:type="spellEnd"/>
            <w:r w:rsidRPr="00BF5F31">
              <w:rPr>
                <w:sz w:val="22"/>
                <w:szCs w:val="22"/>
                <w:lang w:val="uk-UA"/>
              </w:rPr>
              <w:t xml:space="preserve">, </w:t>
            </w:r>
            <w:proofErr w:type="spellStart"/>
            <w:r w:rsidRPr="00BF5F31">
              <w:rPr>
                <w:sz w:val="22"/>
                <w:szCs w:val="22"/>
                <w:lang w:val="uk-UA"/>
              </w:rPr>
              <w:t>Spain</w:t>
            </w:r>
            <w:proofErr w:type="spellEnd"/>
            <w:r w:rsidRPr="00BF5F31">
              <w:rPr>
                <w:sz w:val="22"/>
                <w:szCs w:val="22"/>
                <w:lang w:val="uk-UA"/>
              </w:rPr>
              <w:t>. P. 3567-3572.</w:t>
            </w:r>
          </w:p>
          <w:p w:rsidR="00831844" w:rsidRPr="00BF5F31" w:rsidRDefault="00831844" w:rsidP="00321842">
            <w:pPr>
              <w:tabs>
                <w:tab w:val="left" w:pos="18"/>
                <w:tab w:val="left" w:pos="443"/>
              </w:tabs>
              <w:ind w:left="18" w:hanging="18"/>
              <w:rPr>
                <w:sz w:val="22"/>
                <w:szCs w:val="22"/>
                <w:lang w:val="uk-UA"/>
              </w:rPr>
            </w:pPr>
          </w:p>
          <w:p w:rsidR="006D6FEF" w:rsidRPr="00BF5F31" w:rsidRDefault="006D6FEF" w:rsidP="00321842">
            <w:pPr>
              <w:numPr>
                <w:ilvl w:val="0"/>
                <w:numId w:val="4"/>
              </w:numPr>
              <w:tabs>
                <w:tab w:val="left" w:pos="18"/>
                <w:tab w:val="left" w:pos="443"/>
                <w:tab w:val="left" w:pos="1210"/>
              </w:tabs>
              <w:ind w:left="18" w:hanging="18"/>
              <w:jc w:val="both"/>
              <w:rPr>
                <w:sz w:val="22"/>
                <w:szCs w:val="22"/>
                <w:lang w:val="uk-UA"/>
              </w:rPr>
            </w:pPr>
            <w:proofErr w:type="spellStart"/>
            <w:r w:rsidRPr="00BF5F31">
              <w:rPr>
                <w:sz w:val="22"/>
                <w:szCs w:val="22"/>
                <w:lang w:val="uk-UA"/>
              </w:rPr>
              <w:t>Варченко</w:t>
            </w:r>
            <w:proofErr w:type="spellEnd"/>
            <w:r w:rsidR="00321842">
              <w:rPr>
                <w:sz w:val="22"/>
                <w:szCs w:val="22"/>
                <w:lang w:val="uk-UA"/>
              </w:rPr>
              <w:t> </w:t>
            </w:r>
            <w:r w:rsidRPr="00BF5F31">
              <w:rPr>
                <w:sz w:val="22"/>
                <w:szCs w:val="22"/>
                <w:lang w:val="uk-UA"/>
              </w:rPr>
              <w:t>О.М., Герасименко І.О., Дмитрик</w:t>
            </w:r>
            <w:r w:rsidR="00321842">
              <w:rPr>
                <w:sz w:val="22"/>
                <w:szCs w:val="22"/>
                <w:lang w:val="uk-UA"/>
              </w:rPr>
              <w:t> </w:t>
            </w:r>
            <w:r w:rsidRPr="00BF5F31">
              <w:rPr>
                <w:sz w:val="22"/>
                <w:szCs w:val="22"/>
                <w:lang w:val="uk-UA"/>
              </w:rPr>
              <w:t xml:space="preserve">О.В., </w:t>
            </w:r>
            <w:proofErr w:type="spellStart"/>
            <w:r w:rsidRPr="00BF5F31">
              <w:rPr>
                <w:sz w:val="22"/>
                <w:szCs w:val="22"/>
                <w:lang w:val="uk-UA"/>
              </w:rPr>
              <w:t>Вернюк</w:t>
            </w:r>
            <w:proofErr w:type="spellEnd"/>
            <w:r w:rsidR="00321842">
              <w:rPr>
                <w:sz w:val="22"/>
                <w:szCs w:val="22"/>
                <w:lang w:val="uk-UA"/>
              </w:rPr>
              <w:t> </w:t>
            </w:r>
            <w:r w:rsidRPr="00BF5F31">
              <w:rPr>
                <w:sz w:val="22"/>
                <w:szCs w:val="22"/>
                <w:lang w:val="uk-UA"/>
              </w:rPr>
              <w:t xml:space="preserve">Н.О. Особливості формування маркетингових каналів розподілу сільськогосподарської продукції особистого селянського господарства (ОСГ). </w:t>
            </w:r>
            <w:r w:rsidRPr="007960BE">
              <w:rPr>
                <w:i/>
                <w:sz w:val="22"/>
                <w:szCs w:val="22"/>
                <w:lang w:val="uk-UA"/>
              </w:rPr>
              <w:t>Економіка та управління АПК.</w:t>
            </w:r>
            <w:r w:rsidRPr="00BF5F31">
              <w:rPr>
                <w:sz w:val="22"/>
                <w:szCs w:val="22"/>
                <w:lang w:val="uk-UA"/>
              </w:rPr>
              <w:t xml:space="preserve"> 2021. № 1. С. 198–212.</w:t>
            </w:r>
          </w:p>
          <w:p w:rsidR="006D6FEF" w:rsidRPr="00BF5F31" w:rsidRDefault="006D6FEF" w:rsidP="00321842">
            <w:pPr>
              <w:numPr>
                <w:ilvl w:val="0"/>
                <w:numId w:val="4"/>
              </w:numPr>
              <w:tabs>
                <w:tab w:val="left" w:pos="18"/>
                <w:tab w:val="left" w:pos="443"/>
                <w:tab w:val="left" w:pos="1210"/>
              </w:tabs>
              <w:ind w:left="18" w:hanging="18"/>
              <w:jc w:val="both"/>
              <w:rPr>
                <w:sz w:val="22"/>
                <w:szCs w:val="22"/>
                <w:lang w:val="uk-UA"/>
              </w:rPr>
            </w:pPr>
            <w:r w:rsidRPr="00BF5F31">
              <w:rPr>
                <w:sz w:val="22"/>
                <w:szCs w:val="22"/>
                <w:lang w:val="uk-UA"/>
              </w:rPr>
              <w:t>Новак</w:t>
            </w:r>
            <w:r w:rsidR="00321842">
              <w:rPr>
                <w:sz w:val="22"/>
                <w:szCs w:val="22"/>
                <w:lang w:val="uk-UA"/>
              </w:rPr>
              <w:t> </w:t>
            </w:r>
            <w:r w:rsidRPr="00BF5F31">
              <w:rPr>
                <w:sz w:val="22"/>
                <w:szCs w:val="22"/>
                <w:lang w:val="uk-UA"/>
              </w:rPr>
              <w:t xml:space="preserve">І., </w:t>
            </w:r>
            <w:proofErr w:type="spellStart"/>
            <w:r w:rsidRPr="00BF5F31">
              <w:rPr>
                <w:sz w:val="22"/>
                <w:szCs w:val="22"/>
                <w:lang w:val="uk-UA"/>
              </w:rPr>
              <w:t>Школьний</w:t>
            </w:r>
            <w:proofErr w:type="spellEnd"/>
            <w:r w:rsidRPr="00BF5F31">
              <w:rPr>
                <w:sz w:val="22"/>
                <w:szCs w:val="22"/>
                <w:lang w:val="uk-UA"/>
              </w:rPr>
              <w:t xml:space="preserve"> О., </w:t>
            </w:r>
            <w:proofErr w:type="spellStart"/>
            <w:r w:rsidRPr="00BF5F31">
              <w:rPr>
                <w:sz w:val="22"/>
                <w:szCs w:val="22"/>
                <w:lang w:val="uk-UA"/>
              </w:rPr>
              <w:t>Вернюк</w:t>
            </w:r>
            <w:proofErr w:type="spellEnd"/>
            <w:r w:rsidRPr="00BF5F31">
              <w:rPr>
                <w:sz w:val="22"/>
                <w:szCs w:val="22"/>
                <w:lang w:val="uk-UA"/>
              </w:rPr>
              <w:t xml:space="preserve">, Н. (2021). </w:t>
            </w:r>
            <w:r w:rsidR="00F3760B" w:rsidRPr="00BF5F31">
              <w:rPr>
                <w:sz w:val="22"/>
                <w:szCs w:val="22"/>
                <w:lang w:val="uk-UA"/>
              </w:rPr>
              <w:t>Генезис методології теорії інвестування</w:t>
            </w:r>
            <w:r w:rsidRPr="00BF5F31">
              <w:rPr>
                <w:sz w:val="22"/>
                <w:szCs w:val="22"/>
                <w:lang w:val="uk-UA"/>
              </w:rPr>
              <w:t>. </w:t>
            </w:r>
            <w:r w:rsidRPr="007960BE">
              <w:rPr>
                <w:i/>
                <w:sz w:val="22"/>
                <w:szCs w:val="22"/>
                <w:lang w:val="uk-UA"/>
              </w:rPr>
              <w:t>Економіка та суспільство</w:t>
            </w:r>
            <w:r w:rsidRPr="00BF5F31">
              <w:rPr>
                <w:sz w:val="22"/>
                <w:szCs w:val="22"/>
                <w:lang w:val="uk-UA"/>
              </w:rPr>
              <w:t xml:space="preserve">, (24). </w:t>
            </w:r>
            <w:hyperlink r:id="rId8" w:history="1">
              <w:r w:rsidRPr="00BF5F31">
                <w:rPr>
                  <w:rStyle w:val="a6"/>
                  <w:color w:val="auto"/>
                  <w:sz w:val="22"/>
                  <w:szCs w:val="22"/>
                  <w:lang w:val="uk-UA"/>
                </w:rPr>
                <w:t>https://doi.org/10.32782/2524-0072/2021-24-18</w:t>
              </w:r>
            </w:hyperlink>
          </w:p>
          <w:p w:rsidR="006D6FEF" w:rsidRPr="00BF5F31" w:rsidRDefault="007960BE" w:rsidP="00321842">
            <w:pPr>
              <w:pStyle w:val="a5"/>
              <w:numPr>
                <w:ilvl w:val="0"/>
                <w:numId w:val="4"/>
              </w:numPr>
              <w:tabs>
                <w:tab w:val="left" w:pos="18"/>
                <w:tab w:val="left" w:pos="373"/>
                <w:tab w:val="left" w:pos="443"/>
              </w:tabs>
              <w:ind w:left="18" w:hanging="18"/>
              <w:jc w:val="both"/>
              <w:rPr>
                <w:sz w:val="22"/>
                <w:szCs w:val="22"/>
                <w:lang w:val="uk-UA"/>
              </w:rPr>
            </w:pPr>
            <w:r w:rsidRPr="00BF5F31">
              <w:rPr>
                <w:sz w:val="22"/>
                <w:szCs w:val="22"/>
                <w:lang w:val="uk-UA"/>
              </w:rPr>
              <w:t>Драган</w:t>
            </w:r>
            <w:r w:rsidR="00321842">
              <w:rPr>
                <w:sz w:val="22"/>
                <w:szCs w:val="22"/>
                <w:lang w:val="uk-UA"/>
              </w:rPr>
              <w:t> </w:t>
            </w:r>
            <w:r w:rsidRPr="00BF5F31">
              <w:rPr>
                <w:sz w:val="22"/>
                <w:szCs w:val="22"/>
                <w:lang w:val="uk-UA"/>
              </w:rPr>
              <w:t xml:space="preserve">О.О., Герасименко І.О., </w:t>
            </w:r>
            <w:proofErr w:type="spellStart"/>
            <w:r w:rsidRPr="00BF5F31">
              <w:rPr>
                <w:sz w:val="22"/>
                <w:szCs w:val="22"/>
                <w:lang w:val="uk-UA"/>
              </w:rPr>
              <w:t>Вернюк</w:t>
            </w:r>
            <w:proofErr w:type="spellEnd"/>
            <w:r w:rsidR="00321842">
              <w:rPr>
                <w:sz w:val="22"/>
                <w:szCs w:val="22"/>
                <w:lang w:val="uk-UA"/>
              </w:rPr>
              <w:t> </w:t>
            </w:r>
            <w:r w:rsidRPr="00BF5F31">
              <w:rPr>
                <w:sz w:val="22"/>
                <w:szCs w:val="22"/>
                <w:lang w:val="uk-UA"/>
              </w:rPr>
              <w:t xml:space="preserve">Н.О. </w:t>
            </w:r>
            <w:r w:rsidR="006D6FEF" w:rsidRPr="00BF5F31">
              <w:rPr>
                <w:sz w:val="22"/>
                <w:szCs w:val="22"/>
                <w:lang w:val="uk-UA"/>
              </w:rPr>
              <w:t>Антикризове управління банком в умовах нестабільності фінансового ринку</w:t>
            </w:r>
            <w:r>
              <w:rPr>
                <w:sz w:val="22"/>
                <w:szCs w:val="22"/>
                <w:lang w:val="uk-UA"/>
              </w:rPr>
              <w:t>.</w:t>
            </w:r>
            <w:r w:rsidR="006D6FEF" w:rsidRPr="00BF5F31">
              <w:rPr>
                <w:sz w:val="22"/>
                <w:szCs w:val="22"/>
                <w:lang w:val="uk-UA"/>
              </w:rPr>
              <w:t xml:space="preserve"> </w:t>
            </w:r>
            <w:r w:rsidR="006D6FEF" w:rsidRPr="007960BE">
              <w:rPr>
                <w:i/>
                <w:sz w:val="22"/>
                <w:szCs w:val="22"/>
                <w:lang w:val="uk-UA"/>
              </w:rPr>
              <w:t>Збірник наукових праць Уманського національного університету садівництва</w:t>
            </w:r>
            <w:r>
              <w:rPr>
                <w:i/>
                <w:sz w:val="22"/>
                <w:szCs w:val="22"/>
                <w:lang w:val="uk-UA"/>
              </w:rPr>
              <w:t>.</w:t>
            </w:r>
            <w:r w:rsidR="006D6FEF" w:rsidRPr="00BF5F31">
              <w:rPr>
                <w:sz w:val="22"/>
                <w:szCs w:val="22"/>
                <w:lang w:val="uk-UA"/>
              </w:rPr>
              <w:t xml:space="preserve">  </w:t>
            </w:r>
            <w:proofErr w:type="spellStart"/>
            <w:r w:rsidR="006D6FEF" w:rsidRPr="00BF5F31">
              <w:rPr>
                <w:sz w:val="22"/>
                <w:szCs w:val="22"/>
                <w:lang w:val="uk-UA"/>
              </w:rPr>
              <w:t>Редкол</w:t>
            </w:r>
            <w:proofErr w:type="spellEnd"/>
            <w:r w:rsidR="006D6FEF" w:rsidRPr="00BF5F31">
              <w:rPr>
                <w:sz w:val="22"/>
                <w:szCs w:val="22"/>
                <w:lang w:val="uk-UA"/>
              </w:rPr>
              <w:t xml:space="preserve">.: О.О. </w:t>
            </w:r>
            <w:proofErr w:type="spellStart"/>
            <w:r w:rsidR="006D6FEF" w:rsidRPr="00BF5F31">
              <w:rPr>
                <w:sz w:val="22"/>
                <w:szCs w:val="22"/>
                <w:lang w:val="uk-UA"/>
              </w:rPr>
              <w:t>Непочатенко</w:t>
            </w:r>
            <w:proofErr w:type="spellEnd"/>
            <w:r w:rsidR="006D6FEF" w:rsidRPr="00BF5F31">
              <w:rPr>
                <w:sz w:val="22"/>
                <w:szCs w:val="22"/>
                <w:lang w:val="uk-UA"/>
              </w:rPr>
              <w:t xml:space="preserve"> (</w:t>
            </w:r>
            <w:proofErr w:type="spellStart"/>
            <w:r w:rsidR="006D6FEF" w:rsidRPr="00BF5F31">
              <w:rPr>
                <w:sz w:val="22"/>
                <w:szCs w:val="22"/>
                <w:lang w:val="uk-UA"/>
              </w:rPr>
              <w:t>відп.ред</w:t>
            </w:r>
            <w:proofErr w:type="spellEnd"/>
            <w:r w:rsidR="006D6FEF" w:rsidRPr="00BF5F31">
              <w:rPr>
                <w:sz w:val="22"/>
                <w:szCs w:val="22"/>
                <w:lang w:val="uk-UA"/>
              </w:rPr>
              <w:t xml:space="preserve">.) та ін. Умань: Редакційно-видавничий відділ Уманського НУС, </w:t>
            </w:r>
            <w:r w:rsidR="006D6FEF" w:rsidRPr="00BF5F31">
              <w:rPr>
                <w:sz w:val="22"/>
                <w:szCs w:val="22"/>
                <w:lang w:val="uk-UA"/>
              </w:rPr>
              <w:lastRenderedPageBreak/>
              <w:t>2021. Вип. 99. Ч. 2: Економічні науки. – С. 40-49</w:t>
            </w:r>
          </w:p>
          <w:p w:rsidR="006D6FEF" w:rsidRPr="00BF5F31" w:rsidRDefault="007960BE" w:rsidP="00321842">
            <w:pPr>
              <w:numPr>
                <w:ilvl w:val="0"/>
                <w:numId w:val="4"/>
              </w:numPr>
              <w:tabs>
                <w:tab w:val="left" w:pos="18"/>
                <w:tab w:val="left" w:pos="443"/>
                <w:tab w:val="left" w:pos="1210"/>
              </w:tabs>
              <w:ind w:left="18" w:hanging="18"/>
              <w:jc w:val="both"/>
              <w:rPr>
                <w:sz w:val="22"/>
                <w:szCs w:val="22"/>
                <w:lang w:val="uk-UA"/>
              </w:rPr>
            </w:pPr>
            <w:r w:rsidRPr="00BF5F31">
              <w:rPr>
                <w:sz w:val="22"/>
                <w:szCs w:val="22"/>
                <w:lang w:val="uk-UA"/>
              </w:rPr>
              <w:t>Ібатуллін</w:t>
            </w:r>
            <w:r w:rsidR="00321842">
              <w:rPr>
                <w:sz w:val="22"/>
                <w:szCs w:val="22"/>
                <w:lang w:val="uk-UA"/>
              </w:rPr>
              <w:t> </w:t>
            </w:r>
            <w:r w:rsidRPr="00BF5F31">
              <w:rPr>
                <w:sz w:val="22"/>
                <w:szCs w:val="22"/>
                <w:lang w:val="uk-UA"/>
              </w:rPr>
              <w:t>І.І., Варченко</w:t>
            </w:r>
            <w:r w:rsidR="00321842">
              <w:rPr>
                <w:sz w:val="22"/>
                <w:szCs w:val="22"/>
                <w:lang w:val="uk-UA"/>
              </w:rPr>
              <w:t> </w:t>
            </w:r>
            <w:r w:rsidRPr="00BF5F31">
              <w:rPr>
                <w:sz w:val="22"/>
                <w:szCs w:val="22"/>
                <w:lang w:val="uk-UA"/>
              </w:rPr>
              <w:t>О.О., Артімонова</w:t>
            </w:r>
            <w:r w:rsidR="00321842">
              <w:rPr>
                <w:sz w:val="22"/>
                <w:szCs w:val="22"/>
                <w:lang w:val="uk-UA"/>
              </w:rPr>
              <w:t> </w:t>
            </w:r>
            <w:r w:rsidRPr="00BF5F31">
              <w:rPr>
                <w:sz w:val="22"/>
                <w:szCs w:val="22"/>
                <w:lang w:val="uk-UA"/>
              </w:rPr>
              <w:t>І.В., Вернюк</w:t>
            </w:r>
            <w:r w:rsidR="00321842">
              <w:rPr>
                <w:sz w:val="22"/>
                <w:szCs w:val="22"/>
                <w:lang w:val="uk-UA"/>
              </w:rPr>
              <w:t> </w:t>
            </w:r>
            <w:r w:rsidRPr="00BF5F31">
              <w:rPr>
                <w:sz w:val="22"/>
                <w:szCs w:val="22"/>
                <w:lang w:val="uk-UA"/>
              </w:rPr>
              <w:t xml:space="preserve">Н.О. </w:t>
            </w:r>
            <w:r w:rsidR="006D6FEF" w:rsidRPr="00BF5F31">
              <w:rPr>
                <w:sz w:val="22"/>
                <w:szCs w:val="22"/>
                <w:lang w:val="uk-UA"/>
              </w:rPr>
              <w:t xml:space="preserve">Стратегічні пріоритети розвитку </w:t>
            </w:r>
            <w:proofErr w:type="spellStart"/>
            <w:r w:rsidR="006D6FEF" w:rsidRPr="00BF5F31">
              <w:rPr>
                <w:sz w:val="22"/>
                <w:szCs w:val="22"/>
                <w:lang w:val="uk-UA"/>
              </w:rPr>
              <w:t>агропродовольчого</w:t>
            </w:r>
            <w:proofErr w:type="spellEnd"/>
            <w:r w:rsidR="006D6FEF" w:rsidRPr="00BF5F31">
              <w:rPr>
                <w:sz w:val="22"/>
                <w:szCs w:val="22"/>
                <w:lang w:val="uk-UA"/>
              </w:rPr>
              <w:t xml:space="preserve"> сектору економіки України. </w:t>
            </w:r>
            <w:r w:rsidR="006D6FEF" w:rsidRPr="007960BE">
              <w:rPr>
                <w:i/>
                <w:sz w:val="22"/>
                <w:szCs w:val="22"/>
                <w:lang w:val="uk-UA"/>
              </w:rPr>
              <w:t>Економіка та управління АПК</w:t>
            </w:r>
            <w:r w:rsidR="006D6FEF" w:rsidRPr="00BF5F31">
              <w:rPr>
                <w:sz w:val="22"/>
                <w:szCs w:val="22"/>
                <w:lang w:val="uk-UA"/>
              </w:rPr>
              <w:t>. 2021. № 2. С. 76–86</w:t>
            </w:r>
          </w:p>
          <w:p w:rsidR="006D6FEF" w:rsidRPr="00BF5F31" w:rsidRDefault="007960BE" w:rsidP="00321842">
            <w:pPr>
              <w:numPr>
                <w:ilvl w:val="0"/>
                <w:numId w:val="4"/>
              </w:numPr>
              <w:tabs>
                <w:tab w:val="left" w:pos="18"/>
                <w:tab w:val="left" w:pos="443"/>
                <w:tab w:val="left" w:pos="993"/>
              </w:tabs>
              <w:ind w:left="18" w:hanging="18"/>
              <w:jc w:val="both"/>
              <w:rPr>
                <w:sz w:val="22"/>
                <w:szCs w:val="22"/>
                <w:lang w:val="uk-UA"/>
              </w:rPr>
            </w:pPr>
            <w:proofErr w:type="spellStart"/>
            <w:r w:rsidRPr="00BF5F31">
              <w:rPr>
                <w:sz w:val="22"/>
                <w:szCs w:val="22"/>
                <w:lang w:val="uk-UA"/>
              </w:rPr>
              <w:t>Варченко</w:t>
            </w:r>
            <w:proofErr w:type="spellEnd"/>
            <w:r w:rsidR="00321842">
              <w:rPr>
                <w:sz w:val="22"/>
                <w:szCs w:val="22"/>
                <w:lang w:val="uk-UA"/>
              </w:rPr>
              <w:t> </w:t>
            </w:r>
            <w:r w:rsidRPr="00BF5F31">
              <w:rPr>
                <w:sz w:val="22"/>
                <w:szCs w:val="22"/>
                <w:lang w:val="uk-UA"/>
              </w:rPr>
              <w:t>О.М., Ткаченко</w:t>
            </w:r>
            <w:r w:rsidR="00321842">
              <w:rPr>
                <w:sz w:val="22"/>
                <w:szCs w:val="22"/>
                <w:lang w:val="uk-UA"/>
              </w:rPr>
              <w:t> </w:t>
            </w:r>
            <w:r w:rsidRPr="00BF5F31">
              <w:rPr>
                <w:sz w:val="22"/>
                <w:szCs w:val="22"/>
                <w:lang w:val="uk-UA"/>
              </w:rPr>
              <w:t xml:space="preserve">К.В., </w:t>
            </w:r>
            <w:proofErr w:type="spellStart"/>
            <w:r w:rsidRPr="00BF5F31">
              <w:rPr>
                <w:sz w:val="22"/>
                <w:szCs w:val="22"/>
                <w:lang w:val="uk-UA"/>
              </w:rPr>
              <w:t>Варченко</w:t>
            </w:r>
            <w:proofErr w:type="spellEnd"/>
            <w:r w:rsidR="00321842">
              <w:rPr>
                <w:sz w:val="22"/>
                <w:szCs w:val="22"/>
                <w:lang w:val="uk-UA"/>
              </w:rPr>
              <w:t> </w:t>
            </w:r>
            <w:r w:rsidRPr="00BF5F31">
              <w:rPr>
                <w:sz w:val="22"/>
                <w:szCs w:val="22"/>
                <w:lang w:val="uk-UA"/>
              </w:rPr>
              <w:t xml:space="preserve">О.О., </w:t>
            </w:r>
            <w:proofErr w:type="spellStart"/>
            <w:r w:rsidRPr="00BF5F31">
              <w:rPr>
                <w:sz w:val="22"/>
                <w:szCs w:val="22"/>
                <w:lang w:val="uk-UA"/>
              </w:rPr>
              <w:t>Вернюк</w:t>
            </w:r>
            <w:proofErr w:type="spellEnd"/>
            <w:r w:rsidR="00321842">
              <w:rPr>
                <w:sz w:val="22"/>
                <w:szCs w:val="22"/>
                <w:lang w:val="uk-UA"/>
              </w:rPr>
              <w:t> </w:t>
            </w:r>
            <w:r w:rsidRPr="00BF5F31">
              <w:rPr>
                <w:sz w:val="22"/>
                <w:szCs w:val="22"/>
                <w:lang w:val="uk-UA"/>
              </w:rPr>
              <w:t xml:space="preserve">Н.О. </w:t>
            </w:r>
            <w:proofErr w:type="spellStart"/>
            <w:r w:rsidR="006D6FEF" w:rsidRPr="00BF5F31">
              <w:rPr>
                <w:sz w:val="22"/>
                <w:szCs w:val="22"/>
                <w:lang w:val="uk-UA"/>
              </w:rPr>
              <w:t>The</w:t>
            </w:r>
            <w:proofErr w:type="spellEnd"/>
            <w:r w:rsidR="006D6FEF" w:rsidRPr="00BF5F31">
              <w:rPr>
                <w:sz w:val="22"/>
                <w:szCs w:val="22"/>
                <w:lang w:val="uk-UA"/>
              </w:rPr>
              <w:t xml:space="preserve"> </w:t>
            </w:r>
            <w:proofErr w:type="spellStart"/>
            <w:r w:rsidR="006D6FEF" w:rsidRPr="00BF5F31">
              <w:rPr>
                <w:sz w:val="22"/>
                <w:szCs w:val="22"/>
                <w:lang w:val="uk-UA"/>
              </w:rPr>
              <w:t>system</w:t>
            </w:r>
            <w:proofErr w:type="spellEnd"/>
            <w:r w:rsidR="006D6FEF" w:rsidRPr="00BF5F31">
              <w:rPr>
                <w:sz w:val="22"/>
                <w:szCs w:val="22"/>
                <w:lang w:val="uk-UA"/>
              </w:rPr>
              <w:t xml:space="preserve"> </w:t>
            </w:r>
            <w:proofErr w:type="spellStart"/>
            <w:r w:rsidR="006D6FEF" w:rsidRPr="00BF5F31">
              <w:rPr>
                <w:sz w:val="22"/>
                <w:szCs w:val="22"/>
                <w:lang w:val="uk-UA"/>
              </w:rPr>
              <w:t>of</w:t>
            </w:r>
            <w:proofErr w:type="spellEnd"/>
            <w:r w:rsidR="006D6FEF" w:rsidRPr="00BF5F31">
              <w:rPr>
                <w:sz w:val="22"/>
                <w:szCs w:val="22"/>
                <w:lang w:val="uk-UA"/>
              </w:rPr>
              <w:t xml:space="preserve"> </w:t>
            </w:r>
            <w:proofErr w:type="spellStart"/>
            <w:r w:rsidR="006D6FEF" w:rsidRPr="00BF5F31">
              <w:rPr>
                <w:sz w:val="22"/>
                <w:szCs w:val="22"/>
                <w:lang w:val="uk-UA"/>
              </w:rPr>
              <w:t>indicators</w:t>
            </w:r>
            <w:proofErr w:type="spellEnd"/>
            <w:r w:rsidR="006D6FEF" w:rsidRPr="00BF5F31">
              <w:rPr>
                <w:sz w:val="22"/>
                <w:szCs w:val="22"/>
                <w:lang w:val="uk-UA"/>
              </w:rPr>
              <w:t xml:space="preserve"> </w:t>
            </w:r>
            <w:proofErr w:type="spellStart"/>
            <w:r w:rsidR="006D6FEF" w:rsidRPr="00BF5F31">
              <w:rPr>
                <w:sz w:val="22"/>
                <w:szCs w:val="22"/>
                <w:lang w:val="uk-UA"/>
              </w:rPr>
              <w:t>for</w:t>
            </w:r>
            <w:proofErr w:type="spellEnd"/>
            <w:r w:rsidR="006D6FEF" w:rsidRPr="00BF5F31">
              <w:rPr>
                <w:sz w:val="22"/>
                <w:szCs w:val="22"/>
                <w:lang w:val="uk-UA"/>
              </w:rPr>
              <w:t xml:space="preserve"> </w:t>
            </w:r>
            <w:proofErr w:type="spellStart"/>
            <w:r w:rsidR="006D6FEF" w:rsidRPr="00BF5F31">
              <w:rPr>
                <w:sz w:val="22"/>
                <w:szCs w:val="22"/>
                <w:lang w:val="uk-UA"/>
              </w:rPr>
              <w:t>evaluating</w:t>
            </w:r>
            <w:proofErr w:type="spellEnd"/>
            <w:r w:rsidR="006D6FEF" w:rsidRPr="00BF5F31">
              <w:rPr>
                <w:sz w:val="22"/>
                <w:szCs w:val="22"/>
                <w:lang w:val="uk-UA"/>
              </w:rPr>
              <w:t xml:space="preserve"> </w:t>
            </w:r>
            <w:proofErr w:type="spellStart"/>
            <w:r w:rsidR="006D6FEF" w:rsidRPr="00BF5F31">
              <w:rPr>
                <w:sz w:val="22"/>
                <w:szCs w:val="22"/>
                <w:lang w:val="uk-UA"/>
              </w:rPr>
              <w:t>investment</w:t>
            </w:r>
            <w:proofErr w:type="spellEnd"/>
            <w:r w:rsidR="006D6FEF" w:rsidRPr="00BF5F31">
              <w:rPr>
                <w:sz w:val="22"/>
                <w:szCs w:val="22"/>
                <w:lang w:val="uk-UA"/>
              </w:rPr>
              <w:t xml:space="preserve"> </w:t>
            </w:r>
            <w:proofErr w:type="spellStart"/>
            <w:r w:rsidR="006D6FEF" w:rsidRPr="00BF5F31">
              <w:rPr>
                <w:sz w:val="22"/>
                <w:szCs w:val="22"/>
                <w:lang w:val="uk-UA"/>
              </w:rPr>
              <w:t>projects</w:t>
            </w:r>
            <w:proofErr w:type="spellEnd"/>
            <w:r w:rsidR="006D6FEF" w:rsidRPr="00BF5F31">
              <w:rPr>
                <w:sz w:val="22"/>
                <w:szCs w:val="22"/>
                <w:lang w:val="uk-UA"/>
              </w:rPr>
              <w:t xml:space="preserve"> </w:t>
            </w:r>
            <w:proofErr w:type="spellStart"/>
            <w:r w:rsidR="006D6FEF" w:rsidRPr="00BF5F31">
              <w:rPr>
                <w:sz w:val="22"/>
                <w:szCs w:val="22"/>
                <w:lang w:val="uk-UA"/>
              </w:rPr>
              <w:t>taking</w:t>
            </w:r>
            <w:proofErr w:type="spellEnd"/>
            <w:r w:rsidR="006D6FEF" w:rsidRPr="00BF5F31">
              <w:rPr>
                <w:sz w:val="22"/>
                <w:szCs w:val="22"/>
                <w:lang w:val="uk-UA"/>
              </w:rPr>
              <w:t xml:space="preserve"> </w:t>
            </w:r>
            <w:proofErr w:type="spellStart"/>
            <w:r w:rsidR="006D6FEF" w:rsidRPr="00BF5F31">
              <w:rPr>
                <w:sz w:val="22"/>
                <w:szCs w:val="22"/>
                <w:lang w:val="uk-UA"/>
              </w:rPr>
              <w:t>into</w:t>
            </w:r>
            <w:proofErr w:type="spellEnd"/>
            <w:r w:rsidR="006D6FEF" w:rsidRPr="00BF5F31">
              <w:rPr>
                <w:sz w:val="22"/>
                <w:szCs w:val="22"/>
                <w:lang w:val="uk-UA"/>
              </w:rPr>
              <w:t xml:space="preserve"> </w:t>
            </w:r>
            <w:proofErr w:type="spellStart"/>
            <w:r w:rsidR="006D6FEF" w:rsidRPr="00BF5F31">
              <w:rPr>
                <w:sz w:val="22"/>
                <w:szCs w:val="22"/>
                <w:lang w:val="uk-UA"/>
              </w:rPr>
              <w:t>account</w:t>
            </w:r>
            <w:proofErr w:type="spellEnd"/>
            <w:r w:rsidR="006D6FEF" w:rsidRPr="00BF5F31">
              <w:rPr>
                <w:sz w:val="22"/>
                <w:szCs w:val="22"/>
                <w:lang w:val="uk-UA"/>
              </w:rPr>
              <w:t xml:space="preserve"> </w:t>
            </w:r>
            <w:proofErr w:type="spellStart"/>
            <w:r w:rsidR="006D6FEF" w:rsidRPr="00BF5F31">
              <w:rPr>
                <w:sz w:val="22"/>
                <w:szCs w:val="22"/>
                <w:lang w:val="uk-UA"/>
              </w:rPr>
              <w:t>the</w:t>
            </w:r>
            <w:proofErr w:type="spellEnd"/>
            <w:r w:rsidR="006D6FEF" w:rsidRPr="00BF5F31">
              <w:rPr>
                <w:sz w:val="22"/>
                <w:szCs w:val="22"/>
                <w:lang w:val="uk-UA"/>
              </w:rPr>
              <w:t xml:space="preserve"> </w:t>
            </w:r>
            <w:proofErr w:type="spellStart"/>
            <w:r w:rsidR="006D6FEF" w:rsidRPr="00BF5F31">
              <w:rPr>
                <w:sz w:val="22"/>
                <w:szCs w:val="22"/>
                <w:lang w:val="uk-UA"/>
              </w:rPr>
              <w:t>environmental</w:t>
            </w:r>
            <w:proofErr w:type="spellEnd"/>
            <w:r w:rsidR="006D6FEF" w:rsidRPr="00BF5F31">
              <w:rPr>
                <w:sz w:val="22"/>
                <w:szCs w:val="22"/>
                <w:lang w:val="uk-UA"/>
              </w:rPr>
              <w:t xml:space="preserve"> </w:t>
            </w:r>
            <w:proofErr w:type="spellStart"/>
            <w:r w:rsidR="006D6FEF" w:rsidRPr="00BF5F31">
              <w:rPr>
                <w:sz w:val="22"/>
                <w:szCs w:val="22"/>
                <w:lang w:val="uk-UA"/>
              </w:rPr>
              <w:t>impact</w:t>
            </w:r>
            <w:proofErr w:type="spellEnd"/>
            <w:r w:rsidR="006D6FEF" w:rsidRPr="00BF5F31">
              <w:rPr>
                <w:sz w:val="22"/>
                <w:szCs w:val="22"/>
                <w:lang w:val="uk-UA"/>
              </w:rPr>
              <w:t xml:space="preserve">  </w:t>
            </w:r>
            <w:r w:rsidR="006D6FEF" w:rsidRPr="007960BE">
              <w:rPr>
                <w:i/>
                <w:sz w:val="22"/>
                <w:szCs w:val="22"/>
                <w:lang w:val="uk-UA"/>
              </w:rPr>
              <w:t>Збірник наукових праць Уманського національного університету садівництва</w:t>
            </w:r>
            <w:r>
              <w:rPr>
                <w:i/>
                <w:sz w:val="22"/>
                <w:szCs w:val="22"/>
                <w:lang w:val="uk-UA"/>
              </w:rPr>
              <w:t>.</w:t>
            </w:r>
            <w:r>
              <w:rPr>
                <w:sz w:val="22"/>
                <w:szCs w:val="22"/>
                <w:lang w:val="uk-UA"/>
              </w:rPr>
              <w:t xml:space="preserve"> </w:t>
            </w:r>
            <w:r w:rsidR="006D6FEF" w:rsidRPr="00BF5F31">
              <w:rPr>
                <w:sz w:val="22"/>
                <w:szCs w:val="22"/>
                <w:lang w:val="uk-UA"/>
              </w:rPr>
              <w:t xml:space="preserve"> </w:t>
            </w:r>
            <w:proofErr w:type="spellStart"/>
            <w:r w:rsidR="006D6FEF" w:rsidRPr="00BF5F31">
              <w:rPr>
                <w:sz w:val="22"/>
                <w:szCs w:val="22"/>
                <w:lang w:val="uk-UA"/>
              </w:rPr>
              <w:t>Редкол</w:t>
            </w:r>
            <w:proofErr w:type="spellEnd"/>
            <w:r w:rsidR="006D6FEF" w:rsidRPr="00BF5F31">
              <w:rPr>
                <w:sz w:val="22"/>
                <w:szCs w:val="22"/>
                <w:lang w:val="uk-UA"/>
              </w:rPr>
              <w:t xml:space="preserve">.: О.О. </w:t>
            </w:r>
            <w:proofErr w:type="spellStart"/>
            <w:r w:rsidR="006D6FEF" w:rsidRPr="00BF5F31">
              <w:rPr>
                <w:sz w:val="22"/>
                <w:szCs w:val="22"/>
                <w:lang w:val="uk-UA"/>
              </w:rPr>
              <w:t>Непочатенко</w:t>
            </w:r>
            <w:proofErr w:type="spellEnd"/>
            <w:r w:rsidR="006D6FEF" w:rsidRPr="00BF5F31">
              <w:rPr>
                <w:sz w:val="22"/>
                <w:szCs w:val="22"/>
                <w:lang w:val="uk-UA"/>
              </w:rPr>
              <w:t xml:space="preserve"> (</w:t>
            </w:r>
            <w:proofErr w:type="spellStart"/>
            <w:r w:rsidR="006D6FEF" w:rsidRPr="00BF5F31">
              <w:rPr>
                <w:sz w:val="22"/>
                <w:szCs w:val="22"/>
                <w:lang w:val="uk-UA"/>
              </w:rPr>
              <w:t>відп.ред</w:t>
            </w:r>
            <w:proofErr w:type="spellEnd"/>
            <w:r w:rsidR="006D6FEF" w:rsidRPr="00BF5F31">
              <w:rPr>
                <w:sz w:val="22"/>
                <w:szCs w:val="22"/>
                <w:lang w:val="uk-UA"/>
              </w:rPr>
              <w:t>.) та ін. Умань: Редакційно-видавничий відділ Уманського НУС, 2022. Вип. 100. Ч. 2: Економічні науки. – С. 107-121.</w:t>
            </w:r>
          </w:p>
          <w:p w:rsidR="006D6FEF" w:rsidRPr="00BF5F31" w:rsidRDefault="007960BE" w:rsidP="00321842">
            <w:pPr>
              <w:numPr>
                <w:ilvl w:val="0"/>
                <w:numId w:val="4"/>
              </w:numPr>
              <w:tabs>
                <w:tab w:val="left" w:pos="18"/>
                <w:tab w:val="left" w:pos="443"/>
                <w:tab w:val="left" w:pos="993"/>
              </w:tabs>
              <w:ind w:left="18" w:hanging="18"/>
              <w:jc w:val="both"/>
              <w:rPr>
                <w:sz w:val="22"/>
                <w:szCs w:val="22"/>
                <w:lang w:val="uk-UA"/>
              </w:rPr>
            </w:pPr>
            <w:r w:rsidRPr="00BF5F31">
              <w:rPr>
                <w:sz w:val="22"/>
                <w:szCs w:val="22"/>
                <w:lang w:val="uk-UA"/>
              </w:rPr>
              <w:t>Варченко</w:t>
            </w:r>
            <w:r w:rsidR="00321842">
              <w:rPr>
                <w:sz w:val="22"/>
                <w:szCs w:val="22"/>
                <w:lang w:val="uk-UA"/>
              </w:rPr>
              <w:t> </w:t>
            </w:r>
            <w:r w:rsidRPr="00BF5F31">
              <w:rPr>
                <w:sz w:val="22"/>
                <w:szCs w:val="22"/>
                <w:lang w:val="uk-UA"/>
              </w:rPr>
              <w:t>О.М., Варченко</w:t>
            </w:r>
            <w:r w:rsidR="00321842">
              <w:rPr>
                <w:sz w:val="22"/>
                <w:szCs w:val="22"/>
                <w:lang w:val="uk-UA"/>
              </w:rPr>
              <w:t> </w:t>
            </w:r>
            <w:r w:rsidRPr="00BF5F31">
              <w:rPr>
                <w:sz w:val="22"/>
                <w:szCs w:val="22"/>
                <w:lang w:val="uk-UA"/>
              </w:rPr>
              <w:t>О.О., Вернюк</w:t>
            </w:r>
            <w:r w:rsidR="00321842">
              <w:rPr>
                <w:sz w:val="22"/>
                <w:szCs w:val="22"/>
                <w:lang w:val="uk-UA"/>
              </w:rPr>
              <w:t> </w:t>
            </w:r>
            <w:r w:rsidRPr="00BF5F31">
              <w:rPr>
                <w:sz w:val="22"/>
                <w:szCs w:val="22"/>
                <w:lang w:val="uk-UA"/>
              </w:rPr>
              <w:t xml:space="preserve">Н.О. </w:t>
            </w:r>
            <w:r w:rsidR="006D6FEF" w:rsidRPr="00BF5F31">
              <w:rPr>
                <w:sz w:val="22"/>
                <w:szCs w:val="22"/>
                <w:lang w:val="uk-UA"/>
              </w:rPr>
              <w:t xml:space="preserve">Обґрунтування розвитку моделей маркетингової діяльності аграрних </w:t>
            </w:r>
            <w:r w:rsidR="006D6FEF" w:rsidRPr="00BF5F31">
              <w:rPr>
                <w:sz w:val="22"/>
                <w:szCs w:val="22"/>
                <w:lang w:val="uk-UA"/>
              </w:rPr>
              <w:lastRenderedPageBreak/>
              <w:t xml:space="preserve">підприємств в умовах невизначеності  </w:t>
            </w:r>
            <w:r w:rsidR="006D6FEF" w:rsidRPr="007960BE">
              <w:rPr>
                <w:i/>
                <w:sz w:val="22"/>
                <w:szCs w:val="22"/>
                <w:lang w:val="uk-UA"/>
              </w:rPr>
              <w:t>Збірник наукових праць Уманського національного університету садівництва</w:t>
            </w:r>
            <w:r>
              <w:rPr>
                <w:sz w:val="22"/>
                <w:szCs w:val="22"/>
                <w:lang w:val="uk-UA"/>
              </w:rPr>
              <w:t>.</w:t>
            </w:r>
            <w:r w:rsidR="006D6FEF" w:rsidRPr="00BF5F31">
              <w:rPr>
                <w:sz w:val="22"/>
                <w:szCs w:val="22"/>
                <w:lang w:val="uk-UA"/>
              </w:rPr>
              <w:t xml:space="preserve">  </w:t>
            </w:r>
            <w:proofErr w:type="spellStart"/>
            <w:r w:rsidR="006D6FEF" w:rsidRPr="00BF5F31">
              <w:rPr>
                <w:sz w:val="22"/>
                <w:szCs w:val="22"/>
                <w:lang w:val="uk-UA"/>
              </w:rPr>
              <w:t>Редкол</w:t>
            </w:r>
            <w:proofErr w:type="spellEnd"/>
            <w:r w:rsidR="006D6FEF" w:rsidRPr="00BF5F31">
              <w:rPr>
                <w:sz w:val="22"/>
                <w:szCs w:val="22"/>
                <w:lang w:val="uk-UA"/>
              </w:rPr>
              <w:t xml:space="preserve">.: О.О. </w:t>
            </w:r>
            <w:proofErr w:type="spellStart"/>
            <w:r w:rsidR="006D6FEF" w:rsidRPr="00BF5F31">
              <w:rPr>
                <w:sz w:val="22"/>
                <w:szCs w:val="22"/>
                <w:lang w:val="uk-UA"/>
              </w:rPr>
              <w:t>Непочатенко</w:t>
            </w:r>
            <w:proofErr w:type="spellEnd"/>
            <w:r w:rsidR="006D6FEF" w:rsidRPr="00BF5F31">
              <w:rPr>
                <w:sz w:val="22"/>
                <w:szCs w:val="22"/>
                <w:lang w:val="uk-UA"/>
              </w:rPr>
              <w:t xml:space="preserve"> (</w:t>
            </w:r>
            <w:proofErr w:type="spellStart"/>
            <w:r w:rsidR="006D6FEF" w:rsidRPr="00BF5F31">
              <w:rPr>
                <w:sz w:val="22"/>
                <w:szCs w:val="22"/>
                <w:lang w:val="uk-UA"/>
              </w:rPr>
              <w:t>відп.ред</w:t>
            </w:r>
            <w:proofErr w:type="spellEnd"/>
            <w:r w:rsidR="006D6FEF" w:rsidRPr="00BF5F31">
              <w:rPr>
                <w:sz w:val="22"/>
                <w:szCs w:val="22"/>
                <w:lang w:val="uk-UA"/>
              </w:rPr>
              <w:t>.) та ін. Умань: Редакційно-видавничий відділ Уманського НУС, 2022. Вип. 100. Ч. 2: Економічні науки. – С. 28-42.</w:t>
            </w:r>
          </w:p>
          <w:p w:rsidR="006D6FEF" w:rsidRPr="00BF5F31" w:rsidRDefault="007960BE" w:rsidP="00321842">
            <w:pPr>
              <w:numPr>
                <w:ilvl w:val="0"/>
                <w:numId w:val="4"/>
              </w:numPr>
              <w:tabs>
                <w:tab w:val="left" w:pos="18"/>
                <w:tab w:val="left" w:pos="443"/>
                <w:tab w:val="left" w:pos="993"/>
              </w:tabs>
              <w:ind w:left="18" w:hanging="18"/>
              <w:jc w:val="both"/>
              <w:rPr>
                <w:sz w:val="22"/>
                <w:szCs w:val="22"/>
                <w:lang w:val="uk-UA"/>
              </w:rPr>
            </w:pPr>
            <w:r w:rsidRPr="00BF5F31">
              <w:rPr>
                <w:iCs/>
                <w:sz w:val="22"/>
                <w:szCs w:val="22"/>
                <w:lang w:val="uk-UA"/>
              </w:rPr>
              <w:t>Varchenko</w:t>
            </w:r>
            <w:r>
              <w:rPr>
                <w:iCs/>
                <w:sz w:val="22"/>
                <w:szCs w:val="22"/>
                <w:lang w:val="uk-UA"/>
              </w:rPr>
              <w:t> </w:t>
            </w:r>
            <w:r w:rsidRPr="00BF5F31">
              <w:rPr>
                <w:iCs/>
                <w:sz w:val="22"/>
                <w:szCs w:val="22"/>
                <w:lang w:val="uk-UA"/>
              </w:rPr>
              <w:t>O., Herasymenko</w:t>
            </w:r>
            <w:r>
              <w:rPr>
                <w:iCs/>
                <w:sz w:val="22"/>
                <w:szCs w:val="22"/>
                <w:lang w:val="uk-UA"/>
              </w:rPr>
              <w:t> </w:t>
            </w:r>
            <w:r w:rsidRPr="00BF5F31">
              <w:rPr>
                <w:iCs/>
                <w:sz w:val="22"/>
                <w:szCs w:val="22"/>
                <w:lang w:val="uk-UA"/>
              </w:rPr>
              <w:t>I., Varchenko</w:t>
            </w:r>
            <w:r>
              <w:rPr>
                <w:iCs/>
                <w:sz w:val="22"/>
                <w:szCs w:val="22"/>
                <w:lang w:val="uk-UA"/>
              </w:rPr>
              <w:t> </w:t>
            </w:r>
            <w:r w:rsidRPr="00BF5F31">
              <w:rPr>
                <w:iCs/>
                <w:sz w:val="22"/>
                <w:szCs w:val="22"/>
                <w:lang w:val="uk-UA"/>
              </w:rPr>
              <w:t>O., Verniuk</w:t>
            </w:r>
            <w:r>
              <w:rPr>
                <w:iCs/>
                <w:sz w:val="22"/>
                <w:szCs w:val="22"/>
                <w:lang w:val="uk-UA"/>
              </w:rPr>
              <w:t> </w:t>
            </w:r>
            <w:r w:rsidRPr="00BF5F31">
              <w:rPr>
                <w:iCs/>
                <w:sz w:val="22"/>
                <w:szCs w:val="22"/>
                <w:lang w:val="uk-UA"/>
              </w:rPr>
              <w:t>N.</w:t>
            </w:r>
            <w:r>
              <w:rPr>
                <w:iCs/>
                <w:sz w:val="22"/>
                <w:szCs w:val="22"/>
                <w:lang w:val="uk-UA"/>
              </w:rPr>
              <w:t xml:space="preserve"> </w:t>
            </w:r>
            <w:r w:rsidR="006D6FEF" w:rsidRPr="00BF5F31">
              <w:rPr>
                <w:sz w:val="22"/>
                <w:szCs w:val="22"/>
                <w:lang w:val="uk-UA"/>
              </w:rPr>
              <w:t xml:space="preserve">Обґрунтування методів управління закупівлями матеріальних ресурсів сільськогосподарськими підприємствами. </w:t>
            </w:r>
            <w:r w:rsidR="006D6FEF" w:rsidRPr="007960BE">
              <w:rPr>
                <w:bCs/>
                <w:i/>
                <w:sz w:val="22"/>
                <w:szCs w:val="22"/>
                <w:lang w:val="uk-UA"/>
              </w:rPr>
              <w:t>Економічний аналіз</w:t>
            </w:r>
            <w:r w:rsidR="006D6FEF" w:rsidRPr="00BF5F31">
              <w:rPr>
                <w:sz w:val="22"/>
                <w:szCs w:val="22"/>
                <w:lang w:val="uk-UA"/>
              </w:rPr>
              <w:t>, [</w:t>
            </w:r>
            <w:proofErr w:type="spellStart"/>
            <w:r w:rsidR="006D6FEF" w:rsidRPr="00BF5F31">
              <w:rPr>
                <w:sz w:val="22"/>
                <w:szCs w:val="22"/>
                <w:lang w:val="uk-UA"/>
              </w:rPr>
              <w:t>S.l</w:t>
            </w:r>
            <w:proofErr w:type="spellEnd"/>
            <w:r w:rsidR="006D6FEF" w:rsidRPr="00BF5F31">
              <w:rPr>
                <w:sz w:val="22"/>
                <w:szCs w:val="22"/>
                <w:lang w:val="uk-UA"/>
              </w:rPr>
              <w:t>.], v. 32, n. 1, p. 147-159, січ. 2022. ISSN 2219-4649. Доступно за адресою: &lt;</w:t>
            </w:r>
            <w:hyperlink r:id="rId9" w:tgtFrame="_new" w:history="1">
              <w:r w:rsidR="006D6FEF" w:rsidRPr="00BF5F31">
                <w:rPr>
                  <w:sz w:val="22"/>
                  <w:szCs w:val="22"/>
                  <w:lang w:val="uk-UA"/>
                </w:rPr>
                <w:t>https://www.econa.org.ua/index.php/econa/article/view/2035</w:t>
              </w:r>
            </w:hyperlink>
            <w:r w:rsidR="006D6FEF" w:rsidRPr="00BF5F31">
              <w:rPr>
                <w:sz w:val="22"/>
                <w:szCs w:val="22"/>
                <w:lang w:val="uk-UA"/>
              </w:rPr>
              <w:t>&gt;.</w:t>
            </w:r>
          </w:p>
          <w:p w:rsidR="006D6FEF" w:rsidRPr="007960BE" w:rsidRDefault="007960BE" w:rsidP="00321842">
            <w:pPr>
              <w:numPr>
                <w:ilvl w:val="0"/>
                <w:numId w:val="4"/>
              </w:numPr>
              <w:tabs>
                <w:tab w:val="left" w:pos="18"/>
                <w:tab w:val="left" w:pos="443"/>
                <w:tab w:val="left" w:pos="993"/>
              </w:tabs>
              <w:ind w:left="18" w:hanging="18"/>
              <w:jc w:val="both"/>
              <w:rPr>
                <w:sz w:val="22"/>
                <w:szCs w:val="22"/>
                <w:lang w:val="uk-UA"/>
              </w:rPr>
            </w:pPr>
            <w:r w:rsidRPr="007960BE">
              <w:rPr>
                <w:sz w:val="22"/>
                <w:szCs w:val="22"/>
                <w:lang w:val="uk-UA"/>
              </w:rPr>
              <w:t xml:space="preserve">Шуст О.А., Варченко О.М., Кирсанов Д.Ф., Варченко О.О., Вернюк Н.О. </w:t>
            </w:r>
            <w:hyperlink r:id="rId10" w:history="1">
              <w:r w:rsidR="001D2FFC" w:rsidRPr="007960BE">
                <w:rPr>
                  <w:sz w:val="22"/>
                  <w:szCs w:val="22"/>
                  <w:lang w:val="uk-UA"/>
                </w:rPr>
                <w:t>Зовнішньоекономічна діяльність суб’єктів АПК України в умовах зростання загроз і підйомів</w:t>
              </w:r>
            </w:hyperlink>
            <w:r w:rsidRPr="007960BE">
              <w:rPr>
                <w:sz w:val="22"/>
                <w:szCs w:val="22"/>
                <w:lang w:val="uk-UA"/>
              </w:rPr>
              <w:t>.</w:t>
            </w:r>
            <w:r w:rsidR="00BE3576" w:rsidRPr="007960BE">
              <w:rPr>
                <w:sz w:val="22"/>
                <w:szCs w:val="22"/>
                <w:lang w:val="uk-UA"/>
              </w:rPr>
              <w:t xml:space="preserve"> </w:t>
            </w:r>
            <w:r w:rsidR="00BE3576" w:rsidRPr="007960BE">
              <w:rPr>
                <w:i/>
                <w:sz w:val="22"/>
                <w:szCs w:val="22"/>
                <w:lang w:val="uk-UA"/>
              </w:rPr>
              <w:lastRenderedPageBreak/>
              <w:t>Збірник наукових праць Уманського національного університету садівництва</w:t>
            </w:r>
            <w:r w:rsidR="00BE3576" w:rsidRPr="007960BE">
              <w:rPr>
                <w:sz w:val="22"/>
                <w:szCs w:val="22"/>
                <w:lang w:val="uk-UA"/>
              </w:rPr>
              <w:t xml:space="preserve"> </w:t>
            </w:r>
            <w:proofErr w:type="spellStart"/>
            <w:r w:rsidR="00BE3576" w:rsidRPr="007960BE">
              <w:rPr>
                <w:sz w:val="22"/>
                <w:szCs w:val="22"/>
                <w:lang w:val="uk-UA"/>
              </w:rPr>
              <w:t>Редкол</w:t>
            </w:r>
            <w:proofErr w:type="spellEnd"/>
            <w:r w:rsidR="00BE3576" w:rsidRPr="007960BE">
              <w:rPr>
                <w:sz w:val="22"/>
                <w:szCs w:val="22"/>
                <w:lang w:val="uk-UA"/>
              </w:rPr>
              <w:t xml:space="preserve">.: О.О. </w:t>
            </w:r>
            <w:proofErr w:type="spellStart"/>
            <w:r w:rsidR="00BE3576" w:rsidRPr="007960BE">
              <w:rPr>
                <w:sz w:val="22"/>
                <w:szCs w:val="22"/>
                <w:lang w:val="uk-UA"/>
              </w:rPr>
              <w:t>Непочатенко</w:t>
            </w:r>
            <w:proofErr w:type="spellEnd"/>
            <w:r w:rsidR="00BE3576" w:rsidRPr="007960BE">
              <w:rPr>
                <w:sz w:val="22"/>
                <w:szCs w:val="22"/>
                <w:lang w:val="uk-UA"/>
              </w:rPr>
              <w:t xml:space="preserve"> (</w:t>
            </w:r>
            <w:proofErr w:type="spellStart"/>
            <w:r w:rsidR="00BE3576" w:rsidRPr="007960BE">
              <w:rPr>
                <w:sz w:val="22"/>
                <w:szCs w:val="22"/>
                <w:lang w:val="uk-UA"/>
              </w:rPr>
              <w:t>відп.ред</w:t>
            </w:r>
            <w:proofErr w:type="spellEnd"/>
            <w:r w:rsidR="00BE3576" w:rsidRPr="007960BE">
              <w:rPr>
                <w:sz w:val="22"/>
                <w:szCs w:val="22"/>
                <w:lang w:val="uk-UA"/>
              </w:rPr>
              <w:t>.) та ін. Умань: Видавець «</w:t>
            </w:r>
            <w:proofErr w:type="spellStart"/>
            <w:r w:rsidR="00BE3576" w:rsidRPr="007960BE">
              <w:rPr>
                <w:sz w:val="22"/>
                <w:szCs w:val="22"/>
                <w:lang w:val="uk-UA"/>
              </w:rPr>
              <w:t>Сочінський</w:t>
            </w:r>
            <w:proofErr w:type="spellEnd"/>
            <w:r w:rsidR="00BE3576" w:rsidRPr="007960BE">
              <w:rPr>
                <w:sz w:val="22"/>
                <w:szCs w:val="22"/>
                <w:lang w:val="uk-UA"/>
              </w:rPr>
              <w:t xml:space="preserve"> М.М.», 2022. Вип. 101. Ч. 2: Економічні науки. – С. 172-197.</w:t>
            </w:r>
          </w:p>
          <w:p w:rsidR="00BE3576" w:rsidRPr="00BF5F31" w:rsidRDefault="007960BE" w:rsidP="00321842">
            <w:pPr>
              <w:numPr>
                <w:ilvl w:val="0"/>
                <w:numId w:val="4"/>
              </w:numPr>
              <w:tabs>
                <w:tab w:val="left" w:pos="18"/>
                <w:tab w:val="left" w:pos="443"/>
                <w:tab w:val="left" w:pos="993"/>
              </w:tabs>
              <w:ind w:left="18" w:hanging="18"/>
              <w:jc w:val="both"/>
              <w:rPr>
                <w:sz w:val="22"/>
                <w:szCs w:val="22"/>
                <w:lang w:val="uk-UA"/>
              </w:rPr>
            </w:pPr>
            <w:r w:rsidRPr="00BF5F31">
              <w:rPr>
                <w:sz w:val="22"/>
                <w:szCs w:val="22"/>
                <w:lang w:val="uk-UA"/>
              </w:rPr>
              <w:t>Варченко</w:t>
            </w:r>
            <w:r>
              <w:rPr>
                <w:sz w:val="22"/>
                <w:szCs w:val="22"/>
                <w:lang w:val="uk-UA"/>
              </w:rPr>
              <w:t> </w:t>
            </w:r>
            <w:r w:rsidRPr="00BF5F31">
              <w:rPr>
                <w:sz w:val="22"/>
                <w:szCs w:val="22"/>
                <w:lang w:val="uk-UA"/>
              </w:rPr>
              <w:t>О.М., Варченко</w:t>
            </w:r>
            <w:r>
              <w:rPr>
                <w:sz w:val="22"/>
                <w:szCs w:val="22"/>
                <w:lang w:val="uk-UA"/>
              </w:rPr>
              <w:t> </w:t>
            </w:r>
            <w:r w:rsidRPr="00BF5F31">
              <w:rPr>
                <w:sz w:val="22"/>
                <w:szCs w:val="22"/>
                <w:lang w:val="uk-UA"/>
              </w:rPr>
              <w:t>О.О., Вернюк</w:t>
            </w:r>
            <w:r w:rsidR="00321842">
              <w:rPr>
                <w:sz w:val="22"/>
                <w:szCs w:val="22"/>
                <w:lang w:val="uk-UA"/>
              </w:rPr>
              <w:t> </w:t>
            </w:r>
            <w:r w:rsidRPr="00BF5F31">
              <w:rPr>
                <w:sz w:val="22"/>
                <w:szCs w:val="22"/>
                <w:lang w:val="uk-UA"/>
              </w:rPr>
              <w:t>Н.О.</w:t>
            </w:r>
            <w:r w:rsidR="00321842">
              <w:rPr>
                <w:sz w:val="22"/>
                <w:szCs w:val="22"/>
                <w:lang w:val="uk-UA"/>
              </w:rPr>
              <w:t xml:space="preserve"> </w:t>
            </w:r>
            <w:r w:rsidR="00BE3576" w:rsidRPr="00BF5F31">
              <w:rPr>
                <w:sz w:val="22"/>
                <w:szCs w:val="22"/>
                <w:lang w:val="uk-UA"/>
              </w:rPr>
              <w:t xml:space="preserve">Пріоритетні напрями розвитку кооперації в ланцюгах поставок </w:t>
            </w:r>
            <w:proofErr w:type="spellStart"/>
            <w:r w:rsidR="00BE3576" w:rsidRPr="00BF5F31">
              <w:rPr>
                <w:sz w:val="22"/>
                <w:szCs w:val="22"/>
                <w:lang w:val="uk-UA"/>
              </w:rPr>
              <w:t>агропродовольчої</w:t>
            </w:r>
            <w:proofErr w:type="spellEnd"/>
            <w:r w:rsidR="00BE3576" w:rsidRPr="00BF5F31">
              <w:rPr>
                <w:sz w:val="22"/>
                <w:szCs w:val="22"/>
                <w:lang w:val="uk-UA"/>
              </w:rPr>
              <w:t xml:space="preserve"> продукції</w:t>
            </w:r>
            <w:r w:rsidR="00321842">
              <w:rPr>
                <w:sz w:val="22"/>
                <w:szCs w:val="22"/>
                <w:lang w:val="uk-UA"/>
              </w:rPr>
              <w:t>.</w:t>
            </w:r>
            <w:r w:rsidR="00BE3576" w:rsidRPr="00BF5F31">
              <w:rPr>
                <w:sz w:val="22"/>
                <w:szCs w:val="22"/>
                <w:lang w:val="uk-UA"/>
              </w:rPr>
              <w:t xml:space="preserve"> </w:t>
            </w:r>
            <w:r w:rsidR="00BE3576" w:rsidRPr="00321842">
              <w:rPr>
                <w:i/>
                <w:sz w:val="22"/>
                <w:szCs w:val="22"/>
                <w:lang w:val="uk-UA"/>
              </w:rPr>
              <w:t>Збірник наукових праць Уманського національного університету садівництва</w:t>
            </w:r>
            <w:r w:rsidR="00BE3576" w:rsidRPr="00BF5F31">
              <w:rPr>
                <w:sz w:val="22"/>
                <w:szCs w:val="22"/>
                <w:lang w:val="uk-UA"/>
              </w:rPr>
              <w:t xml:space="preserve"> </w:t>
            </w:r>
            <w:proofErr w:type="spellStart"/>
            <w:r w:rsidR="00BE3576" w:rsidRPr="00BF5F31">
              <w:rPr>
                <w:sz w:val="22"/>
                <w:szCs w:val="22"/>
                <w:lang w:val="uk-UA"/>
              </w:rPr>
              <w:t>Редкол</w:t>
            </w:r>
            <w:proofErr w:type="spellEnd"/>
            <w:r w:rsidR="00BE3576" w:rsidRPr="00BF5F31">
              <w:rPr>
                <w:sz w:val="22"/>
                <w:szCs w:val="22"/>
                <w:lang w:val="uk-UA"/>
              </w:rPr>
              <w:t xml:space="preserve">.: О.О. </w:t>
            </w:r>
            <w:proofErr w:type="spellStart"/>
            <w:r w:rsidR="00BE3576" w:rsidRPr="00BF5F31">
              <w:rPr>
                <w:sz w:val="22"/>
                <w:szCs w:val="22"/>
                <w:lang w:val="uk-UA"/>
              </w:rPr>
              <w:t>Непочатенко</w:t>
            </w:r>
            <w:proofErr w:type="spellEnd"/>
            <w:r w:rsidR="00BE3576" w:rsidRPr="00BF5F31">
              <w:rPr>
                <w:sz w:val="22"/>
                <w:szCs w:val="22"/>
                <w:lang w:val="uk-UA"/>
              </w:rPr>
              <w:t xml:space="preserve"> (</w:t>
            </w:r>
            <w:proofErr w:type="spellStart"/>
            <w:r w:rsidR="00BE3576" w:rsidRPr="00BF5F31">
              <w:rPr>
                <w:sz w:val="22"/>
                <w:szCs w:val="22"/>
                <w:lang w:val="uk-UA"/>
              </w:rPr>
              <w:t>відп.ред</w:t>
            </w:r>
            <w:proofErr w:type="spellEnd"/>
            <w:r w:rsidR="00BE3576" w:rsidRPr="00BF5F31">
              <w:rPr>
                <w:sz w:val="22"/>
                <w:szCs w:val="22"/>
                <w:lang w:val="uk-UA"/>
              </w:rPr>
              <w:t>.) та ін. Умань: Видавець «</w:t>
            </w:r>
            <w:proofErr w:type="spellStart"/>
            <w:r w:rsidR="00BE3576" w:rsidRPr="00BF5F31">
              <w:rPr>
                <w:sz w:val="22"/>
                <w:szCs w:val="22"/>
                <w:lang w:val="uk-UA"/>
              </w:rPr>
              <w:t>Сочінський</w:t>
            </w:r>
            <w:proofErr w:type="spellEnd"/>
            <w:r w:rsidR="00BE3576" w:rsidRPr="00BF5F31">
              <w:rPr>
                <w:sz w:val="22"/>
                <w:szCs w:val="22"/>
                <w:lang w:val="uk-UA"/>
              </w:rPr>
              <w:t xml:space="preserve"> М.М.», 2022. Вип. 101. Ч. 2: Економічні науки. – С. 65-7</w:t>
            </w:r>
            <w:r w:rsidR="00F3760B" w:rsidRPr="00BF5F31">
              <w:rPr>
                <w:sz w:val="22"/>
                <w:szCs w:val="22"/>
                <w:lang w:val="uk-UA"/>
              </w:rPr>
              <w:t>8</w:t>
            </w:r>
            <w:r w:rsidR="00BE3576" w:rsidRPr="00BF5F31">
              <w:rPr>
                <w:sz w:val="22"/>
                <w:szCs w:val="22"/>
                <w:lang w:val="uk-UA"/>
              </w:rPr>
              <w:t>.</w:t>
            </w:r>
          </w:p>
          <w:p w:rsidR="00F3760B" w:rsidRPr="00BF5F31" w:rsidRDefault="00321842" w:rsidP="00321842">
            <w:pPr>
              <w:numPr>
                <w:ilvl w:val="0"/>
                <w:numId w:val="4"/>
              </w:numPr>
              <w:tabs>
                <w:tab w:val="left" w:pos="18"/>
                <w:tab w:val="left" w:pos="443"/>
                <w:tab w:val="left" w:pos="993"/>
              </w:tabs>
              <w:ind w:left="18" w:hanging="18"/>
              <w:jc w:val="both"/>
              <w:rPr>
                <w:sz w:val="22"/>
                <w:szCs w:val="22"/>
                <w:lang w:val="uk-UA"/>
              </w:rPr>
            </w:pPr>
            <w:proofErr w:type="spellStart"/>
            <w:r w:rsidRPr="00BF5F31">
              <w:rPr>
                <w:sz w:val="22"/>
                <w:szCs w:val="22"/>
                <w:lang w:val="uk-UA"/>
              </w:rPr>
              <w:t>Varchenko</w:t>
            </w:r>
            <w:proofErr w:type="spellEnd"/>
            <w:r>
              <w:rPr>
                <w:sz w:val="22"/>
                <w:szCs w:val="22"/>
                <w:lang w:val="uk-UA"/>
              </w:rPr>
              <w:t> </w:t>
            </w:r>
            <w:r w:rsidRPr="00BF5F31">
              <w:rPr>
                <w:sz w:val="22"/>
                <w:szCs w:val="22"/>
                <w:lang w:val="uk-UA"/>
              </w:rPr>
              <w:t xml:space="preserve">O.M., </w:t>
            </w:r>
            <w:proofErr w:type="spellStart"/>
            <w:r w:rsidRPr="00BF5F31">
              <w:rPr>
                <w:sz w:val="22"/>
                <w:szCs w:val="22"/>
                <w:lang w:val="uk-UA"/>
              </w:rPr>
              <w:t>Tkachenko</w:t>
            </w:r>
            <w:proofErr w:type="spellEnd"/>
            <w:r>
              <w:rPr>
                <w:sz w:val="22"/>
                <w:szCs w:val="22"/>
                <w:lang w:val="uk-UA"/>
              </w:rPr>
              <w:t> </w:t>
            </w:r>
            <w:r w:rsidRPr="00BF5F31">
              <w:rPr>
                <w:sz w:val="22"/>
                <w:szCs w:val="22"/>
                <w:lang w:val="uk-UA"/>
              </w:rPr>
              <w:t xml:space="preserve">K.V., </w:t>
            </w:r>
            <w:proofErr w:type="spellStart"/>
            <w:r w:rsidRPr="00BF5F31">
              <w:rPr>
                <w:sz w:val="22"/>
                <w:szCs w:val="22"/>
                <w:lang w:val="uk-UA"/>
              </w:rPr>
              <w:t>Varchenko</w:t>
            </w:r>
            <w:proofErr w:type="spellEnd"/>
            <w:r>
              <w:rPr>
                <w:sz w:val="22"/>
                <w:szCs w:val="22"/>
                <w:lang w:val="uk-UA"/>
              </w:rPr>
              <w:t> </w:t>
            </w:r>
            <w:r w:rsidRPr="00BF5F31">
              <w:rPr>
                <w:sz w:val="22"/>
                <w:szCs w:val="22"/>
                <w:lang w:val="uk-UA"/>
              </w:rPr>
              <w:t xml:space="preserve">O.O., </w:t>
            </w:r>
            <w:proofErr w:type="spellStart"/>
            <w:r w:rsidRPr="00BF5F31">
              <w:rPr>
                <w:sz w:val="22"/>
                <w:szCs w:val="22"/>
                <w:lang w:val="uk-UA"/>
              </w:rPr>
              <w:t>Svynous</w:t>
            </w:r>
            <w:proofErr w:type="spellEnd"/>
            <w:r>
              <w:rPr>
                <w:sz w:val="22"/>
                <w:szCs w:val="22"/>
                <w:lang w:val="uk-UA"/>
              </w:rPr>
              <w:t> </w:t>
            </w:r>
            <w:r w:rsidRPr="00BF5F31">
              <w:rPr>
                <w:sz w:val="22"/>
                <w:szCs w:val="22"/>
                <w:lang w:val="uk-UA"/>
              </w:rPr>
              <w:t xml:space="preserve">N.І., </w:t>
            </w:r>
            <w:proofErr w:type="spellStart"/>
            <w:r w:rsidRPr="00BF5F31">
              <w:rPr>
                <w:sz w:val="22"/>
                <w:szCs w:val="22"/>
                <w:lang w:val="uk-UA"/>
              </w:rPr>
              <w:t>Verniuk</w:t>
            </w:r>
            <w:proofErr w:type="spellEnd"/>
            <w:r>
              <w:rPr>
                <w:sz w:val="22"/>
                <w:szCs w:val="22"/>
                <w:lang w:val="uk-UA"/>
              </w:rPr>
              <w:t> </w:t>
            </w:r>
            <w:r w:rsidRPr="00BF5F31">
              <w:rPr>
                <w:sz w:val="22"/>
                <w:szCs w:val="22"/>
                <w:lang w:val="uk-UA"/>
              </w:rPr>
              <w:t>N.O.</w:t>
            </w:r>
            <w:r>
              <w:rPr>
                <w:sz w:val="22"/>
                <w:szCs w:val="22"/>
                <w:lang w:val="uk-UA"/>
              </w:rPr>
              <w:t xml:space="preserve"> </w:t>
            </w:r>
            <w:proofErr w:type="spellStart"/>
            <w:r w:rsidR="00F3760B" w:rsidRPr="00BF5F31">
              <w:rPr>
                <w:sz w:val="22"/>
                <w:szCs w:val="22"/>
                <w:lang w:val="uk-UA"/>
              </w:rPr>
              <w:t>Features</w:t>
            </w:r>
            <w:proofErr w:type="spellEnd"/>
            <w:r w:rsidR="00F3760B" w:rsidRPr="00BF5F31">
              <w:rPr>
                <w:sz w:val="22"/>
                <w:szCs w:val="22"/>
                <w:lang w:val="uk-UA"/>
              </w:rPr>
              <w:t xml:space="preserve"> </w:t>
            </w:r>
            <w:proofErr w:type="spellStart"/>
            <w:r w:rsidR="00F3760B" w:rsidRPr="00BF5F31">
              <w:rPr>
                <w:sz w:val="22"/>
                <w:szCs w:val="22"/>
                <w:lang w:val="uk-UA"/>
              </w:rPr>
              <w:t>of</w:t>
            </w:r>
            <w:proofErr w:type="spellEnd"/>
            <w:r w:rsidR="00F3760B" w:rsidRPr="00BF5F31">
              <w:rPr>
                <w:sz w:val="22"/>
                <w:szCs w:val="22"/>
                <w:lang w:val="uk-UA"/>
              </w:rPr>
              <w:t xml:space="preserve"> </w:t>
            </w:r>
            <w:proofErr w:type="spellStart"/>
            <w:r w:rsidR="00F3760B" w:rsidRPr="00BF5F31">
              <w:rPr>
                <w:sz w:val="22"/>
                <w:szCs w:val="22"/>
                <w:lang w:val="uk-UA"/>
              </w:rPr>
              <w:t>investment</w:t>
            </w:r>
            <w:proofErr w:type="spellEnd"/>
            <w:r w:rsidR="00F3760B" w:rsidRPr="00BF5F31">
              <w:rPr>
                <w:sz w:val="22"/>
                <w:szCs w:val="22"/>
                <w:lang w:val="uk-UA"/>
              </w:rPr>
              <w:t xml:space="preserve"> </w:t>
            </w:r>
            <w:proofErr w:type="spellStart"/>
            <w:r w:rsidR="00F3760B" w:rsidRPr="00BF5F31">
              <w:rPr>
                <w:sz w:val="22"/>
                <w:szCs w:val="22"/>
                <w:lang w:val="uk-UA"/>
              </w:rPr>
              <w:t>activity</w:t>
            </w:r>
            <w:proofErr w:type="spellEnd"/>
            <w:r w:rsidR="00F3760B" w:rsidRPr="00BF5F31">
              <w:rPr>
                <w:sz w:val="22"/>
                <w:szCs w:val="22"/>
                <w:lang w:val="uk-UA"/>
              </w:rPr>
              <w:t xml:space="preserve"> </w:t>
            </w:r>
            <w:proofErr w:type="spellStart"/>
            <w:r w:rsidR="00F3760B" w:rsidRPr="00BF5F31">
              <w:rPr>
                <w:sz w:val="22"/>
                <w:szCs w:val="22"/>
                <w:lang w:val="uk-UA"/>
              </w:rPr>
              <w:t>of</w:t>
            </w:r>
            <w:proofErr w:type="spellEnd"/>
            <w:r w:rsidR="00F3760B" w:rsidRPr="00BF5F31">
              <w:rPr>
                <w:sz w:val="22"/>
                <w:szCs w:val="22"/>
                <w:lang w:val="uk-UA"/>
              </w:rPr>
              <w:t xml:space="preserve"> </w:t>
            </w:r>
            <w:proofErr w:type="spellStart"/>
            <w:r w:rsidR="00F3760B" w:rsidRPr="00BF5F31">
              <w:rPr>
                <w:sz w:val="22"/>
                <w:szCs w:val="22"/>
                <w:lang w:val="uk-UA"/>
              </w:rPr>
              <w:t>agricultural</w:t>
            </w:r>
            <w:proofErr w:type="spellEnd"/>
            <w:r w:rsidR="00F3760B" w:rsidRPr="00BF5F31">
              <w:rPr>
                <w:sz w:val="22"/>
                <w:szCs w:val="22"/>
                <w:lang w:val="uk-UA"/>
              </w:rPr>
              <w:t xml:space="preserve"> </w:t>
            </w:r>
            <w:proofErr w:type="spellStart"/>
            <w:r w:rsidR="00F3760B" w:rsidRPr="00BF5F31">
              <w:rPr>
                <w:sz w:val="22"/>
                <w:szCs w:val="22"/>
                <w:lang w:val="uk-UA"/>
              </w:rPr>
              <w:t>enterprises</w:t>
            </w:r>
            <w:proofErr w:type="spellEnd"/>
            <w:r w:rsidR="00F3760B" w:rsidRPr="00BF5F31">
              <w:rPr>
                <w:sz w:val="22"/>
                <w:szCs w:val="22"/>
                <w:lang w:val="uk-UA"/>
              </w:rPr>
              <w:t xml:space="preserve"> </w:t>
            </w:r>
            <w:proofErr w:type="spellStart"/>
            <w:r w:rsidR="00F3760B" w:rsidRPr="00BF5F31">
              <w:rPr>
                <w:sz w:val="22"/>
                <w:szCs w:val="22"/>
                <w:lang w:val="uk-UA"/>
              </w:rPr>
              <w:t>under</w:t>
            </w:r>
            <w:proofErr w:type="spellEnd"/>
            <w:r w:rsidR="00F3760B" w:rsidRPr="00BF5F31">
              <w:rPr>
                <w:sz w:val="22"/>
                <w:szCs w:val="22"/>
                <w:lang w:val="uk-UA"/>
              </w:rPr>
              <w:t xml:space="preserve"> </w:t>
            </w:r>
            <w:proofErr w:type="spellStart"/>
            <w:r w:rsidR="00F3760B" w:rsidRPr="00BF5F31">
              <w:rPr>
                <w:sz w:val="22"/>
                <w:szCs w:val="22"/>
                <w:lang w:val="uk-UA"/>
              </w:rPr>
              <w:t>the</w:t>
            </w:r>
            <w:proofErr w:type="spellEnd"/>
            <w:r w:rsidR="00F3760B" w:rsidRPr="00BF5F31">
              <w:rPr>
                <w:sz w:val="22"/>
                <w:szCs w:val="22"/>
                <w:lang w:val="uk-UA"/>
              </w:rPr>
              <w:t xml:space="preserve"> </w:t>
            </w:r>
            <w:proofErr w:type="spellStart"/>
            <w:r w:rsidR="00F3760B" w:rsidRPr="00BF5F31">
              <w:rPr>
                <w:sz w:val="22"/>
                <w:szCs w:val="22"/>
                <w:lang w:val="uk-UA"/>
              </w:rPr>
              <w:t>conditions</w:t>
            </w:r>
            <w:proofErr w:type="spellEnd"/>
            <w:r w:rsidR="00F3760B" w:rsidRPr="00BF5F31">
              <w:rPr>
                <w:sz w:val="22"/>
                <w:szCs w:val="22"/>
                <w:lang w:val="uk-UA"/>
              </w:rPr>
              <w:t xml:space="preserve"> </w:t>
            </w:r>
            <w:proofErr w:type="spellStart"/>
            <w:r w:rsidR="00F3760B" w:rsidRPr="00BF5F31">
              <w:rPr>
                <w:sz w:val="22"/>
                <w:szCs w:val="22"/>
                <w:lang w:val="uk-UA"/>
              </w:rPr>
              <w:t>of</w:t>
            </w:r>
            <w:proofErr w:type="spellEnd"/>
            <w:r w:rsidR="00F3760B" w:rsidRPr="00BF5F31">
              <w:rPr>
                <w:sz w:val="22"/>
                <w:szCs w:val="22"/>
                <w:lang w:val="uk-UA"/>
              </w:rPr>
              <w:t xml:space="preserve"> </w:t>
            </w:r>
            <w:proofErr w:type="spellStart"/>
            <w:r w:rsidR="00F3760B" w:rsidRPr="00BF5F31">
              <w:rPr>
                <w:sz w:val="22"/>
                <w:szCs w:val="22"/>
                <w:lang w:val="uk-UA"/>
              </w:rPr>
              <w:t>uncertainty</w:t>
            </w:r>
            <w:proofErr w:type="spellEnd"/>
            <w:r>
              <w:rPr>
                <w:sz w:val="22"/>
                <w:szCs w:val="22"/>
                <w:lang w:val="uk-UA"/>
              </w:rPr>
              <w:t>.</w:t>
            </w:r>
            <w:r w:rsidR="00F3760B" w:rsidRPr="00BF5F31">
              <w:rPr>
                <w:sz w:val="22"/>
                <w:szCs w:val="22"/>
                <w:lang w:val="uk-UA"/>
              </w:rPr>
              <w:t xml:space="preserve"> </w:t>
            </w:r>
            <w:r w:rsidR="00F3760B" w:rsidRPr="00321842">
              <w:rPr>
                <w:i/>
                <w:sz w:val="22"/>
                <w:szCs w:val="22"/>
                <w:lang w:val="uk-UA"/>
              </w:rPr>
              <w:t>Збірник наукових праць Уманського національного університету садівництва</w:t>
            </w:r>
            <w:r>
              <w:rPr>
                <w:i/>
                <w:sz w:val="22"/>
                <w:szCs w:val="22"/>
                <w:lang w:val="uk-UA"/>
              </w:rPr>
              <w:t>.</w:t>
            </w:r>
            <w:r>
              <w:rPr>
                <w:sz w:val="22"/>
                <w:szCs w:val="22"/>
                <w:lang w:val="uk-UA"/>
              </w:rPr>
              <w:t xml:space="preserve"> </w:t>
            </w:r>
            <w:proofErr w:type="spellStart"/>
            <w:r w:rsidR="00F3760B" w:rsidRPr="00BF5F31">
              <w:rPr>
                <w:sz w:val="22"/>
                <w:szCs w:val="22"/>
                <w:lang w:val="uk-UA"/>
              </w:rPr>
              <w:lastRenderedPageBreak/>
              <w:t>Редкол</w:t>
            </w:r>
            <w:proofErr w:type="spellEnd"/>
            <w:r w:rsidR="00F3760B" w:rsidRPr="00BF5F31">
              <w:rPr>
                <w:sz w:val="22"/>
                <w:szCs w:val="22"/>
                <w:lang w:val="uk-UA"/>
              </w:rPr>
              <w:t xml:space="preserve">.: О.О. </w:t>
            </w:r>
            <w:proofErr w:type="spellStart"/>
            <w:r w:rsidR="00F3760B" w:rsidRPr="00BF5F31">
              <w:rPr>
                <w:sz w:val="22"/>
                <w:szCs w:val="22"/>
                <w:lang w:val="uk-UA"/>
              </w:rPr>
              <w:t>Непочатенко</w:t>
            </w:r>
            <w:proofErr w:type="spellEnd"/>
            <w:r w:rsidR="00F3760B" w:rsidRPr="00BF5F31">
              <w:rPr>
                <w:sz w:val="22"/>
                <w:szCs w:val="22"/>
                <w:lang w:val="uk-UA"/>
              </w:rPr>
              <w:t xml:space="preserve"> (</w:t>
            </w:r>
            <w:proofErr w:type="spellStart"/>
            <w:r w:rsidR="00F3760B" w:rsidRPr="00BF5F31">
              <w:rPr>
                <w:sz w:val="22"/>
                <w:szCs w:val="22"/>
                <w:lang w:val="uk-UA"/>
              </w:rPr>
              <w:t>відп.ред</w:t>
            </w:r>
            <w:proofErr w:type="spellEnd"/>
            <w:r w:rsidR="00F3760B" w:rsidRPr="00BF5F31">
              <w:rPr>
                <w:sz w:val="22"/>
                <w:szCs w:val="22"/>
                <w:lang w:val="uk-UA"/>
              </w:rPr>
              <w:t>.) та ін. Умань: Видавець «</w:t>
            </w:r>
            <w:proofErr w:type="spellStart"/>
            <w:r w:rsidR="00F3760B" w:rsidRPr="00BF5F31">
              <w:rPr>
                <w:sz w:val="22"/>
                <w:szCs w:val="22"/>
                <w:lang w:val="uk-UA"/>
              </w:rPr>
              <w:t>Сочінський</w:t>
            </w:r>
            <w:proofErr w:type="spellEnd"/>
            <w:r w:rsidR="00F3760B" w:rsidRPr="00BF5F31">
              <w:rPr>
                <w:sz w:val="22"/>
                <w:szCs w:val="22"/>
                <w:lang w:val="uk-UA"/>
              </w:rPr>
              <w:t xml:space="preserve"> М.М.», 2022. Вип. 101. Ч. 2: Економічні науки. – С. 16-30.</w:t>
            </w:r>
          </w:p>
          <w:p w:rsidR="00BE3576" w:rsidRPr="00BF5F31" w:rsidRDefault="00BE3576" w:rsidP="00EC4EDE">
            <w:pPr>
              <w:rPr>
                <w:sz w:val="22"/>
                <w:szCs w:val="22"/>
                <w:lang w:val="uk-UA"/>
              </w:rPr>
            </w:pPr>
          </w:p>
          <w:p w:rsidR="006D6FEF" w:rsidRPr="00BF5F31" w:rsidRDefault="006D6FEF" w:rsidP="00EC4EDE">
            <w:pPr>
              <w:rPr>
                <w:b/>
                <w:sz w:val="22"/>
                <w:szCs w:val="22"/>
                <w:lang w:val="uk-UA"/>
              </w:rPr>
            </w:pPr>
            <w:r w:rsidRPr="00BF5F31">
              <w:rPr>
                <w:b/>
                <w:sz w:val="22"/>
                <w:szCs w:val="22"/>
                <w:lang w:val="uk-UA"/>
              </w:rPr>
              <w:t>П.</w:t>
            </w:r>
            <w:r w:rsidR="001D2FFC" w:rsidRPr="00BF5F31">
              <w:rPr>
                <w:b/>
                <w:sz w:val="22"/>
                <w:szCs w:val="22"/>
                <w:lang w:val="uk-UA"/>
              </w:rPr>
              <w:t>3</w:t>
            </w:r>
          </w:p>
          <w:p w:rsidR="00987BBF" w:rsidRPr="00BF5F31" w:rsidRDefault="00987BBF" w:rsidP="00987BBF">
            <w:pPr>
              <w:widowControl w:val="0"/>
              <w:numPr>
                <w:ilvl w:val="0"/>
                <w:numId w:val="3"/>
              </w:numPr>
              <w:tabs>
                <w:tab w:val="clear" w:pos="360"/>
                <w:tab w:val="num" w:pos="302"/>
                <w:tab w:val="left" w:pos="1080"/>
              </w:tabs>
              <w:ind w:left="0" w:firstLine="0"/>
              <w:jc w:val="both"/>
              <w:rPr>
                <w:sz w:val="22"/>
                <w:szCs w:val="22"/>
                <w:lang w:val="uk-UA"/>
              </w:rPr>
            </w:pPr>
            <w:r w:rsidRPr="00BF5F31">
              <w:rPr>
                <w:sz w:val="22"/>
                <w:szCs w:val="22"/>
                <w:lang w:val="uk-UA"/>
              </w:rPr>
              <w:t xml:space="preserve">Логістична інфраструктура: </w:t>
            </w:r>
            <w:proofErr w:type="spellStart"/>
            <w:r w:rsidRPr="00BF5F31">
              <w:rPr>
                <w:sz w:val="22"/>
                <w:szCs w:val="22"/>
                <w:lang w:val="uk-UA"/>
              </w:rPr>
              <w:t>навч</w:t>
            </w:r>
            <w:proofErr w:type="spellEnd"/>
            <w:r w:rsidRPr="00BF5F31">
              <w:rPr>
                <w:sz w:val="22"/>
                <w:szCs w:val="22"/>
                <w:lang w:val="uk-UA"/>
              </w:rPr>
              <w:t>. посібник / Л.В. Клименко, Н.О.</w:t>
            </w:r>
            <w:r w:rsidRPr="00BF5F31">
              <w:rPr>
                <w:sz w:val="22"/>
                <w:szCs w:val="22"/>
                <w:lang w:val="en-GB"/>
              </w:rPr>
              <w:t> </w:t>
            </w:r>
            <w:proofErr w:type="spellStart"/>
            <w:r w:rsidRPr="00BF5F31">
              <w:rPr>
                <w:sz w:val="22"/>
                <w:szCs w:val="22"/>
                <w:lang w:val="uk-UA"/>
              </w:rPr>
              <w:t>Вернюк</w:t>
            </w:r>
            <w:proofErr w:type="spellEnd"/>
            <w:r w:rsidRPr="00BF5F31">
              <w:rPr>
                <w:sz w:val="22"/>
                <w:szCs w:val="22"/>
                <w:lang w:val="uk-UA"/>
              </w:rPr>
              <w:t xml:space="preserve">, О.О. </w:t>
            </w:r>
            <w:proofErr w:type="spellStart"/>
            <w:r w:rsidRPr="00BF5F31">
              <w:rPr>
                <w:sz w:val="22"/>
                <w:szCs w:val="22"/>
                <w:lang w:val="uk-UA"/>
              </w:rPr>
              <w:t>Школьний</w:t>
            </w:r>
            <w:proofErr w:type="spellEnd"/>
            <w:r w:rsidRPr="00BF5F31">
              <w:rPr>
                <w:sz w:val="22"/>
                <w:szCs w:val="22"/>
                <w:lang w:val="uk-UA"/>
              </w:rPr>
              <w:t xml:space="preserve">, І.М. Новак – Умань: Візаві, 2018. – 190 с. (2 </w:t>
            </w:r>
            <w:proofErr w:type="spellStart"/>
            <w:r w:rsidRPr="00BF5F31">
              <w:rPr>
                <w:sz w:val="22"/>
                <w:szCs w:val="22"/>
                <w:lang w:val="uk-UA"/>
              </w:rPr>
              <w:t>авт.д.а</w:t>
            </w:r>
            <w:proofErr w:type="spellEnd"/>
            <w:r w:rsidRPr="00BF5F31">
              <w:rPr>
                <w:sz w:val="22"/>
                <w:szCs w:val="22"/>
                <w:lang w:val="uk-UA"/>
              </w:rPr>
              <w:t>.)</w:t>
            </w:r>
          </w:p>
          <w:p w:rsidR="00987BBF" w:rsidRPr="00BF5F31" w:rsidRDefault="00987BBF" w:rsidP="00987BBF">
            <w:pPr>
              <w:widowControl w:val="0"/>
              <w:numPr>
                <w:ilvl w:val="0"/>
                <w:numId w:val="3"/>
              </w:numPr>
              <w:tabs>
                <w:tab w:val="clear" w:pos="360"/>
                <w:tab w:val="num" w:pos="302"/>
                <w:tab w:val="left" w:pos="1080"/>
              </w:tabs>
              <w:ind w:left="0" w:firstLine="0"/>
              <w:jc w:val="both"/>
              <w:rPr>
                <w:sz w:val="22"/>
                <w:szCs w:val="22"/>
                <w:lang w:val="uk-UA"/>
              </w:rPr>
            </w:pPr>
            <w:r w:rsidRPr="00BF5F31">
              <w:rPr>
                <w:sz w:val="22"/>
                <w:szCs w:val="22"/>
                <w:lang w:val="uk-UA"/>
              </w:rPr>
              <w:t>Транспортна логістика: навчальний посібник. / І.М. Новак, М.О. </w:t>
            </w:r>
            <w:proofErr w:type="spellStart"/>
            <w:r w:rsidRPr="00BF5F31">
              <w:rPr>
                <w:sz w:val="22"/>
                <w:szCs w:val="22"/>
                <w:lang w:val="uk-UA"/>
              </w:rPr>
              <w:t>Гоменюк</w:t>
            </w:r>
            <w:proofErr w:type="spellEnd"/>
            <w:r w:rsidRPr="00BF5F31">
              <w:rPr>
                <w:sz w:val="22"/>
                <w:szCs w:val="22"/>
                <w:lang w:val="uk-UA"/>
              </w:rPr>
              <w:t xml:space="preserve">, Н.О. </w:t>
            </w:r>
            <w:proofErr w:type="spellStart"/>
            <w:r w:rsidRPr="00BF5F31">
              <w:rPr>
                <w:sz w:val="22"/>
                <w:szCs w:val="22"/>
                <w:lang w:val="uk-UA"/>
              </w:rPr>
              <w:t>Вернюк</w:t>
            </w:r>
            <w:proofErr w:type="spellEnd"/>
            <w:r w:rsidRPr="00BF5F31">
              <w:rPr>
                <w:sz w:val="22"/>
                <w:szCs w:val="22"/>
                <w:lang w:val="uk-UA"/>
              </w:rPr>
              <w:t xml:space="preserve">, Н.Я. </w:t>
            </w:r>
            <w:proofErr w:type="spellStart"/>
            <w:r w:rsidRPr="00BF5F31">
              <w:rPr>
                <w:sz w:val="22"/>
                <w:szCs w:val="22"/>
                <w:lang w:val="uk-UA"/>
              </w:rPr>
              <w:t>Пітель</w:t>
            </w:r>
            <w:proofErr w:type="spellEnd"/>
            <w:r w:rsidRPr="00BF5F31">
              <w:rPr>
                <w:sz w:val="22"/>
                <w:szCs w:val="22"/>
                <w:lang w:val="uk-UA"/>
              </w:rPr>
              <w:t>. – Умань: Видавець «</w:t>
            </w:r>
            <w:proofErr w:type="spellStart"/>
            <w:r w:rsidRPr="00BF5F31">
              <w:rPr>
                <w:sz w:val="22"/>
                <w:szCs w:val="22"/>
                <w:lang w:val="uk-UA"/>
              </w:rPr>
              <w:t>Сочінський</w:t>
            </w:r>
            <w:proofErr w:type="spellEnd"/>
            <w:r w:rsidRPr="00BF5F31">
              <w:rPr>
                <w:sz w:val="22"/>
                <w:szCs w:val="22"/>
                <w:lang w:val="uk-UA"/>
              </w:rPr>
              <w:t xml:space="preserve"> М.М.», 2019. – 204 с.</w:t>
            </w:r>
          </w:p>
          <w:p w:rsidR="00987BBF" w:rsidRPr="00BF5F31" w:rsidRDefault="00987BBF" w:rsidP="00987BBF">
            <w:pPr>
              <w:widowControl w:val="0"/>
              <w:numPr>
                <w:ilvl w:val="0"/>
                <w:numId w:val="3"/>
              </w:numPr>
              <w:tabs>
                <w:tab w:val="clear" w:pos="360"/>
                <w:tab w:val="num" w:pos="302"/>
                <w:tab w:val="left" w:pos="1080"/>
              </w:tabs>
              <w:ind w:left="0" w:firstLine="0"/>
              <w:jc w:val="both"/>
              <w:rPr>
                <w:sz w:val="22"/>
                <w:szCs w:val="22"/>
                <w:lang w:val="uk-UA"/>
              </w:rPr>
            </w:pPr>
            <w:r w:rsidRPr="00BF5F31">
              <w:rPr>
                <w:sz w:val="22"/>
                <w:szCs w:val="22"/>
                <w:lang w:val="uk-UA"/>
              </w:rPr>
              <w:t xml:space="preserve">Операційний менеджмент: </w:t>
            </w:r>
            <w:proofErr w:type="spellStart"/>
            <w:r w:rsidRPr="00BF5F31">
              <w:rPr>
                <w:sz w:val="22"/>
                <w:szCs w:val="22"/>
                <w:lang w:val="uk-UA"/>
              </w:rPr>
              <w:t>навч</w:t>
            </w:r>
            <w:proofErr w:type="spellEnd"/>
            <w:r w:rsidRPr="00BF5F31">
              <w:rPr>
                <w:sz w:val="22"/>
                <w:szCs w:val="22"/>
                <w:lang w:val="uk-UA"/>
              </w:rPr>
              <w:t xml:space="preserve">. </w:t>
            </w:r>
            <w:proofErr w:type="spellStart"/>
            <w:r w:rsidRPr="00BF5F31">
              <w:rPr>
                <w:sz w:val="22"/>
                <w:szCs w:val="22"/>
                <w:lang w:val="uk-UA"/>
              </w:rPr>
              <w:t>посіб</w:t>
            </w:r>
            <w:proofErr w:type="spellEnd"/>
            <w:r w:rsidRPr="00BF5F31">
              <w:rPr>
                <w:sz w:val="22"/>
                <w:szCs w:val="22"/>
                <w:lang w:val="uk-UA"/>
              </w:rPr>
              <w:t>. / укладачі: Н.О. Вернюк, Л.В. Клименко, І.М. Новак. – Умань: Видавець «</w:t>
            </w:r>
            <w:proofErr w:type="spellStart"/>
            <w:r w:rsidRPr="00BF5F31">
              <w:rPr>
                <w:sz w:val="22"/>
                <w:szCs w:val="22"/>
                <w:lang w:val="uk-UA"/>
              </w:rPr>
              <w:t>Сочінський</w:t>
            </w:r>
            <w:proofErr w:type="spellEnd"/>
            <w:r w:rsidRPr="00BF5F31">
              <w:rPr>
                <w:sz w:val="22"/>
                <w:szCs w:val="22"/>
                <w:lang w:val="uk-UA"/>
              </w:rPr>
              <w:t xml:space="preserve"> М. М.», 2021. – 243 с.</w:t>
            </w:r>
          </w:p>
          <w:p w:rsidR="006D6FEF" w:rsidRPr="00BF5F31" w:rsidRDefault="006D6FEF" w:rsidP="00EC4EDE">
            <w:pPr>
              <w:rPr>
                <w:sz w:val="22"/>
                <w:szCs w:val="22"/>
                <w:lang w:val="uk-UA"/>
              </w:rPr>
            </w:pPr>
          </w:p>
          <w:p w:rsidR="00987BBF" w:rsidRPr="00BF5F31" w:rsidRDefault="00105B54" w:rsidP="00EC4EDE">
            <w:pPr>
              <w:rPr>
                <w:b/>
                <w:sz w:val="22"/>
                <w:szCs w:val="22"/>
                <w:lang w:val="uk-UA"/>
              </w:rPr>
            </w:pPr>
            <w:r w:rsidRPr="00BF5F31">
              <w:rPr>
                <w:b/>
                <w:sz w:val="22"/>
                <w:szCs w:val="22"/>
                <w:lang w:val="uk-UA"/>
              </w:rPr>
              <w:t>П.4</w:t>
            </w:r>
          </w:p>
          <w:p w:rsidR="00105B54" w:rsidRPr="00BF5F31" w:rsidRDefault="00105B54" w:rsidP="00105B54">
            <w:pPr>
              <w:jc w:val="both"/>
              <w:rPr>
                <w:sz w:val="22"/>
                <w:szCs w:val="22"/>
                <w:lang w:val="uk-UA"/>
              </w:rPr>
            </w:pPr>
            <w:r w:rsidRPr="00BF5F31">
              <w:rPr>
                <w:sz w:val="22"/>
                <w:szCs w:val="22"/>
                <w:lang w:val="uk-UA"/>
              </w:rPr>
              <w:t xml:space="preserve">1. Методичні вказівки до проведення практичних занять з дисципліни «Операційний менеджмент» для студентів </w:t>
            </w:r>
            <w:r w:rsidRPr="00BF5F31">
              <w:rPr>
                <w:sz w:val="22"/>
                <w:szCs w:val="22"/>
                <w:lang w:val="uk-UA"/>
              </w:rPr>
              <w:lastRenderedPageBreak/>
              <w:t xml:space="preserve">спеціальності 073 «Менеджмент» освітнього рівня «бакалавр» денної та заочної форм навчання / Уманський НУС. Укладач: Н.О. </w:t>
            </w:r>
            <w:proofErr w:type="spellStart"/>
            <w:r w:rsidRPr="00BF5F31">
              <w:rPr>
                <w:sz w:val="22"/>
                <w:szCs w:val="22"/>
                <w:lang w:val="uk-UA"/>
              </w:rPr>
              <w:t>Вернюк</w:t>
            </w:r>
            <w:proofErr w:type="spellEnd"/>
            <w:r w:rsidRPr="00BF5F31">
              <w:rPr>
                <w:sz w:val="22"/>
                <w:szCs w:val="22"/>
                <w:lang w:val="uk-UA"/>
              </w:rPr>
              <w:t xml:space="preserve">. Умань, 2020. - 22 с.  </w:t>
            </w:r>
          </w:p>
          <w:p w:rsidR="00105B54" w:rsidRPr="00BF5F31" w:rsidRDefault="00105B54" w:rsidP="00105B54">
            <w:pPr>
              <w:jc w:val="both"/>
              <w:rPr>
                <w:sz w:val="22"/>
                <w:szCs w:val="22"/>
                <w:lang w:val="uk-UA"/>
              </w:rPr>
            </w:pPr>
            <w:r w:rsidRPr="00BF5F31">
              <w:rPr>
                <w:sz w:val="22"/>
                <w:szCs w:val="22"/>
                <w:lang w:val="uk-UA"/>
              </w:rPr>
              <w:t xml:space="preserve">2. Методичні вказівки для організації самостійної роботи студентів спеціальності 073 «Менеджмент» ОР «бакалавр» з дисципліни «Операційний менеджмент» / Уманський НУС. Укладач: Н.О. Вернюк. Умань, 2021. - 20 с. </w:t>
            </w:r>
          </w:p>
          <w:p w:rsidR="00105B54" w:rsidRPr="00BF5F31" w:rsidRDefault="00105B54" w:rsidP="00105B54">
            <w:pPr>
              <w:jc w:val="both"/>
              <w:rPr>
                <w:sz w:val="22"/>
                <w:szCs w:val="22"/>
                <w:lang w:val="uk-UA"/>
              </w:rPr>
            </w:pPr>
            <w:r w:rsidRPr="00BF5F31">
              <w:rPr>
                <w:sz w:val="22"/>
                <w:szCs w:val="22"/>
                <w:lang w:val="uk-UA"/>
              </w:rPr>
              <w:t xml:space="preserve">3. Методичні рекомендації щодо написання курсової роботи з дисципліни «Операційний менеджмент» для студентів спеціальності 073 «Менеджмент» освітнього рівня «бакалавр» денної і заочної форм навчання /Уманський національний університет садівництва. Укладач: Н.О. </w:t>
            </w:r>
            <w:proofErr w:type="spellStart"/>
            <w:r w:rsidRPr="00BF5F31">
              <w:rPr>
                <w:sz w:val="22"/>
                <w:szCs w:val="22"/>
                <w:lang w:val="uk-UA"/>
              </w:rPr>
              <w:t>Вернюк</w:t>
            </w:r>
            <w:proofErr w:type="spellEnd"/>
            <w:r w:rsidRPr="00BF5F31">
              <w:rPr>
                <w:sz w:val="22"/>
                <w:szCs w:val="22"/>
                <w:lang w:val="uk-UA"/>
              </w:rPr>
              <w:t>. Умань, 2019. - 46 с.</w:t>
            </w:r>
          </w:p>
          <w:p w:rsidR="008C4328" w:rsidRDefault="00105B54" w:rsidP="00105B54">
            <w:pPr>
              <w:jc w:val="both"/>
              <w:rPr>
                <w:sz w:val="22"/>
                <w:szCs w:val="22"/>
                <w:lang w:val="uk-UA"/>
              </w:rPr>
            </w:pPr>
            <w:r w:rsidRPr="00BF5F31">
              <w:rPr>
                <w:sz w:val="22"/>
                <w:szCs w:val="22"/>
                <w:lang w:val="uk-UA"/>
              </w:rPr>
              <w:t xml:space="preserve">4. Методичні вказівки до проведення практичних занять та організації самостійної роботи з дисципліни «Антикризовий </w:t>
            </w:r>
            <w:r w:rsidRPr="00BF5F31">
              <w:rPr>
                <w:sz w:val="22"/>
                <w:szCs w:val="22"/>
                <w:lang w:val="uk-UA"/>
              </w:rPr>
              <w:lastRenderedPageBreak/>
              <w:t xml:space="preserve">менеджмент» для студентів спеціальності 073 «Менеджмент» освітнього рівня «магістр» денної та заочної форм навчання / Уманський НУС. Укладач: Н.О. </w:t>
            </w:r>
            <w:proofErr w:type="spellStart"/>
            <w:r w:rsidRPr="00BF5F31">
              <w:rPr>
                <w:sz w:val="22"/>
                <w:szCs w:val="22"/>
                <w:lang w:val="uk-UA"/>
              </w:rPr>
              <w:t>Вернюк</w:t>
            </w:r>
            <w:proofErr w:type="spellEnd"/>
            <w:r w:rsidRPr="00BF5F31">
              <w:rPr>
                <w:sz w:val="22"/>
                <w:szCs w:val="22"/>
                <w:lang w:val="uk-UA"/>
              </w:rPr>
              <w:t xml:space="preserve">. Умань, 2020. - 24 с. </w:t>
            </w:r>
          </w:p>
          <w:p w:rsidR="00105B54" w:rsidRPr="00BF5F31" w:rsidRDefault="008C4328" w:rsidP="00105B54">
            <w:pPr>
              <w:jc w:val="both"/>
              <w:rPr>
                <w:sz w:val="22"/>
                <w:szCs w:val="22"/>
                <w:lang w:val="uk-UA"/>
              </w:rPr>
            </w:pPr>
            <w:bookmarkStart w:id="0" w:name="_GoBack"/>
            <w:r w:rsidRPr="008C4328">
              <w:rPr>
                <w:b/>
                <w:sz w:val="22"/>
                <w:szCs w:val="22"/>
                <w:lang w:val="uk-UA"/>
              </w:rPr>
              <w:t>П.8</w:t>
            </w:r>
            <w:r>
              <w:rPr>
                <w:sz w:val="22"/>
                <w:szCs w:val="22"/>
                <w:lang w:val="uk-UA"/>
              </w:rPr>
              <w:t xml:space="preserve"> </w:t>
            </w:r>
            <w:r w:rsidR="00105B54" w:rsidRPr="00BF5F31">
              <w:rPr>
                <w:sz w:val="22"/>
                <w:szCs w:val="22"/>
                <w:lang w:val="uk-UA"/>
              </w:rPr>
              <w:t xml:space="preserve"> </w:t>
            </w:r>
            <w:bookmarkEnd w:id="0"/>
            <w:r w:rsidRPr="008C4328">
              <w:rPr>
                <w:sz w:val="22"/>
                <w:szCs w:val="22"/>
                <w:lang w:val="uk-UA"/>
              </w:rPr>
              <w:t>Виконавець науково-дослідної роботи на тему: «Розробка виробничого плану та розрахунок економічного ефекту на закладання багаторічних насаджень чорниці та лохини ФГ «</w:t>
            </w:r>
            <w:proofErr w:type="spellStart"/>
            <w:r w:rsidRPr="008C4328">
              <w:rPr>
                <w:sz w:val="22"/>
                <w:szCs w:val="22"/>
                <w:lang w:val="uk-UA"/>
              </w:rPr>
              <w:t>Краснопілка</w:t>
            </w:r>
            <w:proofErr w:type="spellEnd"/>
            <w:r w:rsidRPr="008C4328">
              <w:rPr>
                <w:sz w:val="22"/>
                <w:szCs w:val="22"/>
                <w:lang w:val="uk-UA"/>
              </w:rPr>
              <w:t>-КВП»». (Договір №14/22 від 15.08.2022 р.)</w:t>
            </w:r>
          </w:p>
          <w:p w:rsidR="00105B54" w:rsidRPr="00BF5F31" w:rsidRDefault="00105B54" w:rsidP="00105B54">
            <w:pPr>
              <w:jc w:val="both"/>
              <w:rPr>
                <w:sz w:val="22"/>
                <w:szCs w:val="22"/>
                <w:lang w:val="uk-UA"/>
              </w:rPr>
            </w:pPr>
          </w:p>
          <w:p w:rsidR="00105B54" w:rsidRPr="00BF5F31" w:rsidRDefault="00105B54" w:rsidP="00EC4EDE">
            <w:pPr>
              <w:rPr>
                <w:b/>
                <w:sz w:val="22"/>
                <w:szCs w:val="22"/>
                <w:lang w:val="uk-UA"/>
              </w:rPr>
            </w:pPr>
            <w:r w:rsidRPr="00BF5F31">
              <w:rPr>
                <w:b/>
                <w:sz w:val="22"/>
                <w:szCs w:val="22"/>
                <w:lang w:val="uk-UA"/>
              </w:rPr>
              <w:t>П.9</w:t>
            </w:r>
          </w:p>
          <w:p w:rsidR="00105B54" w:rsidRPr="00BF5F31" w:rsidRDefault="00105B54" w:rsidP="00734C08">
            <w:pPr>
              <w:jc w:val="both"/>
              <w:rPr>
                <w:sz w:val="22"/>
                <w:szCs w:val="22"/>
                <w:lang w:val="uk-UA"/>
              </w:rPr>
            </w:pPr>
            <w:r w:rsidRPr="00BF5F31">
              <w:rPr>
                <w:sz w:val="22"/>
                <w:szCs w:val="22"/>
                <w:lang w:val="uk-UA"/>
              </w:rPr>
              <w:t>Експерт Національного агентства із забезпечення якості вищої освіти</w:t>
            </w:r>
          </w:p>
          <w:p w:rsidR="00734C08" w:rsidRPr="00BF5F31" w:rsidRDefault="00734C08" w:rsidP="00105B54">
            <w:pPr>
              <w:rPr>
                <w:sz w:val="22"/>
                <w:szCs w:val="22"/>
                <w:shd w:val="clear" w:color="auto" w:fill="FFFFFF"/>
                <w:lang w:val="uk-UA"/>
              </w:rPr>
            </w:pPr>
          </w:p>
          <w:p w:rsidR="00734C08" w:rsidRPr="00BF5F31" w:rsidRDefault="00734C08" w:rsidP="00734C08">
            <w:pPr>
              <w:rPr>
                <w:b/>
                <w:sz w:val="22"/>
                <w:szCs w:val="22"/>
                <w:lang w:val="uk-UA"/>
              </w:rPr>
            </w:pPr>
            <w:r w:rsidRPr="00BF5F31">
              <w:rPr>
                <w:b/>
                <w:sz w:val="22"/>
                <w:szCs w:val="22"/>
                <w:lang w:val="uk-UA"/>
              </w:rPr>
              <w:t>П.14</w:t>
            </w:r>
          </w:p>
          <w:p w:rsidR="00734C08" w:rsidRPr="00BF5F31" w:rsidRDefault="00734C08" w:rsidP="00734C08">
            <w:pPr>
              <w:jc w:val="both"/>
              <w:rPr>
                <w:sz w:val="22"/>
                <w:szCs w:val="22"/>
                <w:lang w:val="uk-UA"/>
              </w:rPr>
            </w:pPr>
            <w:r w:rsidRPr="00BF5F31">
              <w:rPr>
                <w:sz w:val="22"/>
                <w:szCs w:val="22"/>
                <w:lang w:val="uk-UA"/>
              </w:rPr>
              <w:t>Ільченко Н. 2019 р., Середа С. 2020 р.</w:t>
            </w:r>
          </w:p>
          <w:p w:rsidR="00734C08" w:rsidRPr="00BF5F31" w:rsidRDefault="00734C08" w:rsidP="00734C08">
            <w:pPr>
              <w:jc w:val="both"/>
              <w:rPr>
                <w:rFonts w:eastAsia="Times New Roman"/>
                <w:sz w:val="22"/>
                <w:szCs w:val="22"/>
                <w:lang w:val="uk-UA" w:eastAsia="ru-RU"/>
              </w:rPr>
            </w:pPr>
          </w:p>
          <w:p w:rsidR="00734C08" w:rsidRPr="00BF5F31" w:rsidRDefault="00734C08" w:rsidP="00734C08">
            <w:pPr>
              <w:rPr>
                <w:b/>
                <w:sz w:val="22"/>
                <w:szCs w:val="22"/>
                <w:lang w:val="uk-UA"/>
              </w:rPr>
            </w:pPr>
            <w:r w:rsidRPr="00BF5F31">
              <w:rPr>
                <w:b/>
                <w:sz w:val="22"/>
                <w:szCs w:val="22"/>
                <w:lang w:val="uk-UA"/>
              </w:rPr>
              <w:t>П.19</w:t>
            </w:r>
          </w:p>
          <w:p w:rsidR="00734C08" w:rsidRPr="00BF5F31" w:rsidRDefault="00734C08" w:rsidP="00734C08">
            <w:pPr>
              <w:jc w:val="both"/>
              <w:rPr>
                <w:rFonts w:eastAsia="Times New Roman"/>
                <w:sz w:val="22"/>
                <w:szCs w:val="22"/>
                <w:lang w:val="uk-UA" w:eastAsia="ru-RU"/>
              </w:rPr>
            </w:pPr>
            <w:r w:rsidRPr="00BF5F31">
              <w:rPr>
                <w:sz w:val="22"/>
                <w:szCs w:val="22"/>
                <w:lang w:val="uk-UA"/>
              </w:rPr>
              <w:t>Асоційований член Української Асоціації з розвитку менеджменту та бізнес-освіти (свідоцтво № 582 ).</w:t>
            </w:r>
          </w:p>
          <w:p w:rsidR="00734C08" w:rsidRPr="00BF5F31" w:rsidRDefault="00734C08" w:rsidP="00105B54">
            <w:pPr>
              <w:rPr>
                <w:sz w:val="22"/>
                <w:szCs w:val="22"/>
                <w:lang w:val="uk-UA"/>
              </w:rPr>
            </w:pPr>
          </w:p>
        </w:tc>
      </w:tr>
      <w:tr w:rsidR="00BF5F31" w:rsidRPr="00BF5F31" w:rsidTr="006D6FEF">
        <w:tc>
          <w:tcPr>
            <w:tcW w:w="1813" w:type="dxa"/>
          </w:tcPr>
          <w:p w:rsidR="00190E77" w:rsidRPr="00BF5F31" w:rsidRDefault="00190E77" w:rsidP="00EC4EDE">
            <w:pPr>
              <w:rPr>
                <w:sz w:val="22"/>
                <w:szCs w:val="22"/>
                <w:lang w:val="uk-UA"/>
              </w:rPr>
            </w:pPr>
            <w:r w:rsidRPr="00BF5F31">
              <w:rPr>
                <w:sz w:val="22"/>
                <w:szCs w:val="22"/>
                <w:lang w:val="uk-UA"/>
              </w:rPr>
              <w:t>Антикризовий менеджмент</w:t>
            </w:r>
          </w:p>
        </w:tc>
        <w:tc>
          <w:tcPr>
            <w:tcW w:w="1590" w:type="dxa"/>
            <w:vMerge/>
          </w:tcPr>
          <w:p w:rsidR="00190E77" w:rsidRPr="00BF5F31" w:rsidRDefault="00190E77" w:rsidP="00EC4EDE">
            <w:pPr>
              <w:rPr>
                <w:sz w:val="22"/>
                <w:szCs w:val="22"/>
                <w:lang w:val="uk-UA"/>
              </w:rPr>
            </w:pPr>
          </w:p>
        </w:tc>
        <w:tc>
          <w:tcPr>
            <w:tcW w:w="1643" w:type="dxa"/>
            <w:vMerge/>
          </w:tcPr>
          <w:p w:rsidR="00190E77" w:rsidRPr="00BF5F31" w:rsidRDefault="00190E77" w:rsidP="00EC4EDE">
            <w:pPr>
              <w:rPr>
                <w:sz w:val="22"/>
                <w:szCs w:val="22"/>
                <w:lang w:val="uk-UA"/>
              </w:rPr>
            </w:pPr>
          </w:p>
        </w:tc>
        <w:tc>
          <w:tcPr>
            <w:tcW w:w="1759" w:type="dxa"/>
            <w:vMerge/>
          </w:tcPr>
          <w:p w:rsidR="00190E77" w:rsidRPr="00BF5F31" w:rsidRDefault="00190E77" w:rsidP="00EC4EDE">
            <w:pPr>
              <w:rPr>
                <w:sz w:val="22"/>
                <w:szCs w:val="22"/>
                <w:lang w:val="uk-UA"/>
              </w:rPr>
            </w:pPr>
          </w:p>
        </w:tc>
        <w:tc>
          <w:tcPr>
            <w:tcW w:w="1701" w:type="dxa"/>
            <w:vMerge/>
          </w:tcPr>
          <w:p w:rsidR="00190E77" w:rsidRPr="00BF5F31" w:rsidRDefault="00190E77" w:rsidP="00EC4EDE">
            <w:pPr>
              <w:rPr>
                <w:sz w:val="22"/>
                <w:szCs w:val="22"/>
                <w:lang w:val="uk-UA"/>
              </w:rPr>
            </w:pPr>
          </w:p>
        </w:tc>
        <w:tc>
          <w:tcPr>
            <w:tcW w:w="2825" w:type="dxa"/>
            <w:vMerge/>
          </w:tcPr>
          <w:p w:rsidR="00190E77" w:rsidRPr="00BF5F31" w:rsidRDefault="00190E77" w:rsidP="00EC4EDE">
            <w:pPr>
              <w:rPr>
                <w:sz w:val="22"/>
                <w:szCs w:val="22"/>
                <w:lang w:val="uk-UA"/>
              </w:rPr>
            </w:pPr>
          </w:p>
        </w:tc>
        <w:tc>
          <w:tcPr>
            <w:tcW w:w="1868" w:type="dxa"/>
            <w:vMerge/>
          </w:tcPr>
          <w:p w:rsidR="00190E77" w:rsidRPr="00BF5F31" w:rsidRDefault="00190E77" w:rsidP="00EC4EDE">
            <w:pPr>
              <w:rPr>
                <w:sz w:val="22"/>
                <w:szCs w:val="22"/>
                <w:lang w:val="uk-UA"/>
              </w:rPr>
            </w:pPr>
          </w:p>
        </w:tc>
        <w:tc>
          <w:tcPr>
            <w:tcW w:w="2820" w:type="dxa"/>
            <w:vMerge/>
          </w:tcPr>
          <w:p w:rsidR="00190E77" w:rsidRPr="00BF5F31" w:rsidRDefault="00190E77" w:rsidP="00EC4EDE">
            <w:pPr>
              <w:rPr>
                <w:sz w:val="22"/>
                <w:szCs w:val="22"/>
                <w:lang w:val="uk-UA"/>
              </w:rPr>
            </w:pPr>
          </w:p>
        </w:tc>
      </w:tr>
      <w:tr w:rsidR="00BF5F31" w:rsidRPr="00BF5F31" w:rsidTr="006D6FEF">
        <w:tc>
          <w:tcPr>
            <w:tcW w:w="1813" w:type="dxa"/>
          </w:tcPr>
          <w:p w:rsidR="00190E77" w:rsidRPr="00BF5F31" w:rsidRDefault="00190E77" w:rsidP="00EC4EDE">
            <w:pPr>
              <w:rPr>
                <w:sz w:val="22"/>
                <w:szCs w:val="22"/>
                <w:lang w:val="uk-UA"/>
              </w:rPr>
            </w:pPr>
            <w:r w:rsidRPr="00BF5F31">
              <w:rPr>
                <w:sz w:val="22"/>
                <w:szCs w:val="22"/>
                <w:lang w:val="uk-UA"/>
              </w:rPr>
              <w:lastRenderedPageBreak/>
              <w:t>Ризик-менеджмент</w:t>
            </w:r>
          </w:p>
        </w:tc>
        <w:tc>
          <w:tcPr>
            <w:tcW w:w="1590" w:type="dxa"/>
            <w:vMerge/>
          </w:tcPr>
          <w:p w:rsidR="00190E77" w:rsidRPr="00BF5F31" w:rsidRDefault="00190E77" w:rsidP="00EC4EDE">
            <w:pPr>
              <w:rPr>
                <w:sz w:val="22"/>
                <w:szCs w:val="22"/>
                <w:lang w:val="uk-UA"/>
              </w:rPr>
            </w:pPr>
          </w:p>
        </w:tc>
        <w:tc>
          <w:tcPr>
            <w:tcW w:w="1643" w:type="dxa"/>
            <w:vMerge/>
          </w:tcPr>
          <w:p w:rsidR="00190E77" w:rsidRPr="00BF5F31" w:rsidRDefault="00190E77" w:rsidP="00EC4EDE">
            <w:pPr>
              <w:rPr>
                <w:sz w:val="22"/>
                <w:szCs w:val="22"/>
                <w:lang w:val="uk-UA"/>
              </w:rPr>
            </w:pPr>
          </w:p>
        </w:tc>
        <w:tc>
          <w:tcPr>
            <w:tcW w:w="1759" w:type="dxa"/>
            <w:vMerge/>
          </w:tcPr>
          <w:p w:rsidR="00190E77" w:rsidRPr="00BF5F31" w:rsidRDefault="00190E77" w:rsidP="00EC4EDE">
            <w:pPr>
              <w:rPr>
                <w:sz w:val="22"/>
                <w:szCs w:val="22"/>
                <w:lang w:val="uk-UA"/>
              </w:rPr>
            </w:pPr>
          </w:p>
        </w:tc>
        <w:tc>
          <w:tcPr>
            <w:tcW w:w="1701" w:type="dxa"/>
            <w:vMerge/>
          </w:tcPr>
          <w:p w:rsidR="00190E77" w:rsidRPr="00BF5F31" w:rsidRDefault="00190E77" w:rsidP="00EC4EDE">
            <w:pPr>
              <w:rPr>
                <w:sz w:val="22"/>
                <w:szCs w:val="22"/>
                <w:lang w:val="uk-UA"/>
              </w:rPr>
            </w:pPr>
          </w:p>
        </w:tc>
        <w:tc>
          <w:tcPr>
            <w:tcW w:w="2825" w:type="dxa"/>
            <w:vMerge/>
          </w:tcPr>
          <w:p w:rsidR="00190E77" w:rsidRPr="00BF5F31" w:rsidRDefault="00190E77" w:rsidP="00EC4EDE">
            <w:pPr>
              <w:rPr>
                <w:sz w:val="22"/>
                <w:szCs w:val="22"/>
                <w:lang w:val="uk-UA"/>
              </w:rPr>
            </w:pPr>
          </w:p>
        </w:tc>
        <w:tc>
          <w:tcPr>
            <w:tcW w:w="1868" w:type="dxa"/>
            <w:vMerge/>
          </w:tcPr>
          <w:p w:rsidR="00190E77" w:rsidRPr="00BF5F31" w:rsidRDefault="00190E77" w:rsidP="00EC4EDE">
            <w:pPr>
              <w:rPr>
                <w:sz w:val="22"/>
                <w:szCs w:val="22"/>
                <w:lang w:val="uk-UA"/>
              </w:rPr>
            </w:pPr>
          </w:p>
        </w:tc>
        <w:tc>
          <w:tcPr>
            <w:tcW w:w="2820" w:type="dxa"/>
            <w:vMerge/>
          </w:tcPr>
          <w:p w:rsidR="00190E77" w:rsidRPr="00BF5F31" w:rsidRDefault="00190E77" w:rsidP="00EC4EDE">
            <w:pPr>
              <w:rPr>
                <w:sz w:val="22"/>
                <w:szCs w:val="22"/>
                <w:lang w:val="uk-UA"/>
              </w:rPr>
            </w:pPr>
          </w:p>
        </w:tc>
      </w:tr>
      <w:tr w:rsidR="00BF5F31" w:rsidRPr="00BF5F31" w:rsidTr="006D6FEF">
        <w:tc>
          <w:tcPr>
            <w:tcW w:w="1813" w:type="dxa"/>
          </w:tcPr>
          <w:p w:rsidR="00190E77" w:rsidRPr="00BF5F31" w:rsidRDefault="00190E77" w:rsidP="00EC4EDE">
            <w:pPr>
              <w:rPr>
                <w:sz w:val="22"/>
                <w:szCs w:val="22"/>
                <w:lang w:val="uk-UA"/>
              </w:rPr>
            </w:pPr>
            <w:r w:rsidRPr="00BF5F31">
              <w:rPr>
                <w:sz w:val="22"/>
                <w:szCs w:val="22"/>
                <w:lang w:val="uk-UA"/>
              </w:rPr>
              <w:t>Управління кризами та ризиками</w:t>
            </w:r>
          </w:p>
        </w:tc>
        <w:tc>
          <w:tcPr>
            <w:tcW w:w="1590" w:type="dxa"/>
            <w:vMerge/>
          </w:tcPr>
          <w:p w:rsidR="00190E77" w:rsidRPr="00BF5F31" w:rsidRDefault="00190E77" w:rsidP="00EC4EDE">
            <w:pPr>
              <w:rPr>
                <w:sz w:val="22"/>
                <w:szCs w:val="22"/>
                <w:lang w:val="uk-UA"/>
              </w:rPr>
            </w:pPr>
          </w:p>
        </w:tc>
        <w:tc>
          <w:tcPr>
            <w:tcW w:w="1643" w:type="dxa"/>
            <w:vMerge/>
          </w:tcPr>
          <w:p w:rsidR="00190E77" w:rsidRPr="00BF5F31" w:rsidRDefault="00190E77" w:rsidP="00EC4EDE">
            <w:pPr>
              <w:rPr>
                <w:sz w:val="22"/>
                <w:szCs w:val="22"/>
                <w:lang w:val="uk-UA"/>
              </w:rPr>
            </w:pPr>
          </w:p>
        </w:tc>
        <w:tc>
          <w:tcPr>
            <w:tcW w:w="1759" w:type="dxa"/>
            <w:vMerge/>
          </w:tcPr>
          <w:p w:rsidR="00190E77" w:rsidRPr="00BF5F31" w:rsidRDefault="00190E77" w:rsidP="00EC4EDE">
            <w:pPr>
              <w:rPr>
                <w:sz w:val="22"/>
                <w:szCs w:val="22"/>
                <w:lang w:val="uk-UA"/>
              </w:rPr>
            </w:pPr>
          </w:p>
        </w:tc>
        <w:tc>
          <w:tcPr>
            <w:tcW w:w="1701" w:type="dxa"/>
            <w:vMerge/>
          </w:tcPr>
          <w:p w:rsidR="00190E77" w:rsidRPr="00BF5F31" w:rsidRDefault="00190E77" w:rsidP="00EC4EDE">
            <w:pPr>
              <w:rPr>
                <w:sz w:val="22"/>
                <w:szCs w:val="22"/>
                <w:lang w:val="uk-UA"/>
              </w:rPr>
            </w:pPr>
          </w:p>
        </w:tc>
        <w:tc>
          <w:tcPr>
            <w:tcW w:w="2825" w:type="dxa"/>
            <w:vMerge/>
          </w:tcPr>
          <w:p w:rsidR="00190E77" w:rsidRPr="00BF5F31" w:rsidRDefault="00190E77" w:rsidP="00EC4EDE">
            <w:pPr>
              <w:rPr>
                <w:sz w:val="22"/>
                <w:szCs w:val="22"/>
                <w:lang w:val="uk-UA"/>
              </w:rPr>
            </w:pPr>
          </w:p>
        </w:tc>
        <w:tc>
          <w:tcPr>
            <w:tcW w:w="1868" w:type="dxa"/>
            <w:vMerge/>
          </w:tcPr>
          <w:p w:rsidR="00190E77" w:rsidRPr="00BF5F31" w:rsidRDefault="00190E77" w:rsidP="00EC4EDE">
            <w:pPr>
              <w:rPr>
                <w:sz w:val="22"/>
                <w:szCs w:val="22"/>
                <w:lang w:val="uk-UA"/>
              </w:rPr>
            </w:pPr>
          </w:p>
        </w:tc>
        <w:tc>
          <w:tcPr>
            <w:tcW w:w="2820" w:type="dxa"/>
            <w:vMerge/>
          </w:tcPr>
          <w:p w:rsidR="00190E77" w:rsidRPr="00BF5F31" w:rsidRDefault="00190E77" w:rsidP="00EC4EDE">
            <w:pPr>
              <w:rPr>
                <w:sz w:val="22"/>
                <w:szCs w:val="22"/>
                <w:lang w:val="uk-UA"/>
              </w:rPr>
            </w:pPr>
          </w:p>
        </w:tc>
      </w:tr>
      <w:tr w:rsidR="00BF5F31" w:rsidRPr="00BF5F31" w:rsidTr="006D6FEF">
        <w:tc>
          <w:tcPr>
            <w:tcW w:w="1813" w:type="dxa"/>
          </w:tcPr>
          <w:p w:rsidR="00190E77" w:rsidRPr="00BF5F31" w:rsidRDefault="00190E77" w:rsidP="0089614C">
            <w:pPr>
              <w:rPr>
                <w:sz w:val="22"/>
                <w:szCs w:val="22"/>
                <w:highlight w:val="yellow"/>
                <w:lang w:val="uk-UA"/>
              </w:rPr>
            </w:pPr>
            <w:r w:rsidRPr="00BF5F31">
              <w:rPr>
                <w:sz w:val="22"/>
                <w:szCs w:val="22"/>
                <w:highlight w:val="yellow"/>
                <w:lang w:val="uk-UA"/>
              </w:rPr>
              <w:t>Логістична інфраструктура</w:t>
            </w:r>
          </w:p>
        </w:tc>
        <w:tc>
          <w:tcPr>
            <w:tcW w:w="1590" w:type="dxa"/>
            <w:vMerge/>
          </w:tcPr>
          <w:p w:rsidR="00190E77" w:rsidRPr="00BF5F31" w:rsidRDefault="00190E77" w:rsidP="00EC4EDE">
            <w:pPr>
              <w:rPr>
                <w:sz w:val="22"/>
                <w:szCs w:val="22"/>
              </w:rPr>
            </w:pPr>
          </w:p>
        </w:tc>
        <w:tc>
          <w:tcPr>
            <w:tcW w:w="1643" w:type="dxa"/>
            <w:vMerge/>
          </w:tcPr>
          <w:p w:rsidR="00190E77" w:rsidRPr="00BF5F31" w:rsidRDefault="00190E77" w:rsidP="00EC4EDE">
            <w:pPr>
              <w:rPr>
                <w:sz w:val="22"/>
                <w:szCs w:val="22"/>
              </w:rPr>
            </w:pPr>
          </w:p>
        </w:tc>
        <w:tc>
          <w:tcPr>
            <w:tcW w:w="1759" w:type="dxa"/>
            <w:vMerge/>
          </w:tcPr>
          <w:p w:rsidR="00190E77" w:rsidRPr="00BF5F31" w:rsidRDefault="00190E77" w:rsidP="00EC4EDE">
            <w:pPr>
              <w:rPr>
                <w:sz w:val="22"/>
                <w:szCs w:val="22"/>
              </w:rPr>
            </w:pPr>
          </w:p>
        </w:tc>
        <w:tc>
          <w:tcPr>
            <w:tcW w:w="1701" w:type="dxa"/>
            <w:vMerge/>
          </w:tcPr>
          <w:p w:rsidR="00190E77" w:rsidRPr="00BF5F31" w:rsidRDefault="00190E77" w:rsidP="00EC4EDE">
            <w:pPr>
              <w:rPr>
                <w:sz w:val="22"/>
                <w:szCs w:val="22"/>
              </w:rPr>
            </w:pPr>
          </w:p>
        </w:tc>
        <w:tc>
          <w:tcPr>
            <w:tcW w:w="2825" w:type="dxa"/>
            <w:vMerge/>
          </w:tcPr>
          <w:p w:rsidR="00190E77" w:rsidRPr="00BF5F31" w:rsidRDefault="00190E77" w:rsidP="00EC4EDE">
            <w:pPr>
              <w:rPr>
                <w:sz w:val="22"/>
                <w:szCs w:val="22"/>
              </w:rPr>
            </w:pPr>
          </w:p>
        </w:tc>
        <w:tc>
          <w:tcPr>
            <w:tcW w:w="1868" w:type="dxa"/>
            <w:vMerge/>
          </w:tcPr>
          <w:p w:rsidR="00190E77" w:rsidRPr="00BF5F31" w:rsidRDefault="00190E77" w:rsidP="00EC4EDE">
            <w:pPr>
              <w:rPr>
                <w:sz w:val="22"/>
                <w:szCs w:val="22"/>
              </w:rPr>
            </w:pPr>
          </w:p>
        </w:tc>
        <w:tc>
          <w:tcPr>
            <w:tcW w:w="2820" w:type="dxa"/>
            <w:vMerge/>
          </w:tcPr>
          <w:p w:rsidR="00190E77" w:rsidRPr="00BF5F31" w:rsidRDefault="00190E77" w:rsidP="00EC4EDE">
            <w:pPr>
              <w:rPr>
                <w:sz w:val="22"/>
                <w:szCs w:val="22"/>
              </w:rPr>
            </w:pPr>
          </w:p>
        </w:tc>
      </w:tr>
      <w:tr w:rsidR="00BF5F31" w:rsidRPr="00BF5F31" w:rsidTr="006D6FEF">
        <w:tc>
          <w:tcPr>
            <w:tcW w:w="1813" w:type="dxa"/>
          </w:tcPr>
          <w:p w:rsidR="00190E77" w:rsidRPr="00BF5F31" w:rsidRDefault="00190E77" w:rsidP="0089614C">
            <w:pPr>
              <w:rPr>
                <w:sz w:val="22"/>
                <w:szCs w:val="22"/>
                <w:lang w:val="uk-UA"/>
              </w:rPr>
            </w:pPr>
            <w:r w:rsidRPr="00BF5F31">
              <w:rPr>
                <w:sz w:val="22"/>
                <w:szCs w:val="22"/>
                <w:lang w:val="uk-UA"/>
              </w:rPr>
              <w:t>Моделювання бізнес-процесів</w:t>
            </w:r>
          </w:p>
        </w:tc>
        <w:tc>
          <w:tcPr>
            <w:tcW w:w="1590" w:type="dxa"/>
            <w:vMerge/>
          </w:tcPr>
          <w:p w:rsidR="00190E77" w:rsidRPr="00BF5F31" w:rsidRDefault="00190E77" w:rsidP="00EC4EDE">
            <w:pPr>
              <w:rPr>
                <w:sz w:val="22"/>
                <w:szCs w:val="22"/>
              </w:rPr>
            </w:pPr>
          </w:p>
        </w:tc>
        <w:tc>
          <w:tcPr>
            <w:tcW w:w="1643" w:type="dxa"/>
            <w:vMerge/>
          </w:tcPr>
          <w:p w:rsidR="00190E77" w:rsidRPr="00BF5F31" w:rsidRDefault="00190E77" w:rsidP="00EC4EDE">
            <w:pPr>
              <w:rPr>
                <w:sz w:val="22"/>
                <w:szCs w:val="22"/>
              </w:rPr>
            </w:pPr>
          </w:p>
        </w:tc>
        <w:tc>
          <w:tcPr>
            <w:tcW w:w="1759" w:type="dxa"/>
            <w:vMerge/>
          </w:tcPr>
          <w:p w:rsidR="00190E77" w:rsidRPr="00BF5F31" w:rsidRDefault="00190E77" w:rsidP="00EC4EDE">
            <w:pPr>
              <w:rPr>
                <w:sz w:val="22"/>
                <w:szCs w:val="22"/>
              </w:rPr>
            </w:pPr>
          </w:p>
        </w:tc>
        <w:tc>
          <w:tcPr>
            <w:tcW w:w="1701" w:type="dxa"/>
            <w:vMerge/>
          </w:tcPr>
          <w:p w:rsidR="00190E77" w:rsidRPr="00BF5F31" w:rsidRDefault="00190E77" w:rsidP="00EC4EDE">
            <w:pPr>
              <w:rPr>
                <w:sz w:val="22"/>
                <w:szCs w:val="22"/>
              </w:rPr>
            </w:pPr>
          </w:p>
        </w:tc>
        <w:tc>
          <w:tcPr>
            <w:tcW w:w="2825" w:type="dxa"/>
            <w:vMerge/>
          </w:tcPr>
          <w:p w:rsidR="00190E77" w:rsidRPr="00BF5F31" w:rsidRDefault="00190E77" w:rsidP="00EC4EDE">
            <w:pPr>
              <w:rPr>
                <w:sz w:val="22"/>
                <w:szCs w:val="22"/>
              </w:rPr>
            </w:pPr>
          </w:p>
        </w:tc>
        <w:tc>
          <w:tcPr>
            <w:tcW w:w="1868" w:type="dxa"/>
            <w:vMerge/>
          </w:tcPr>
          <w:p w:rsidR="00190E77" w:rsidRPr="00BF5F31" w:rsidRDefault="00190E77" w:rsidP="00EC4EDE">
            <w:pPr>
              <w:rPr>
                <w:sz w:val="22"/>
                <w:szCs w:val="22"/>
              </w:rPr>
            </w:pPr>
          </w:p>
        </w:tc>
        <w:tc>
          <w:tcPr>
            <w:tcW w:w="2820" w:type="dxa"/>
            <w:vMerge/>
          </w:tcPr>
          <w:p w:rsidR="00190E77" w:rsidRPr="00BF5F31" w:rsidRDefault="00190E77" w:rsidP="00EC4EDE">
            <w:pPr>
              <w:rPr>
                <w:sz w:val="22"/>
                <w:szCs w:val="22"/>
              </w:rPr>
            </w:pPr>
          </w:p>
        </w:tc>
      </w:tr>
      <w:tr w:rsidR="00BF5F31" w:rsidRPr="00BF5F31" w:rsidTr="006D6FEF">
        <w:tc>
          <w:tcPr>
            <w:tcW w:w="1813" w:type="dxa"/>
          </w:tcPr>
          <w:p w:rsidR="00190E77" w:rsidRPr="00BF5F31" w:rsidRDefault="00190E77" w:rsidP="0089614C">
            <w:pPr>
              <w:rPr>
                <w:sz w:val="22"/>
                <w:szCs w:val="22"/>
                <w:lang w:val="uk-UA"/>
              </w:rPr>
            </w:pPr>
            <w:r w:rsidRPr="00BF5F31">
              <w:rPr>
                <w:sz w:val="22"/>
                <w:szCs w:val="22"/>
                <w:lang w:val="uk-UA"/>
              </w:rPr>
              <w:t>Логістичний консалтинг</w:t>
            </w:r>
          </w:p>
        </w:tc>
        <w:tc>
          <w:tcPr>
            <w:tcW w:w="1590" w:type="dxa"/>
            <w:vMerge/>
          </w:tcPr>
          <w:p w:rsidR="00190E77" w:rsidRPr="00BF5F31" w:rsidRDefault="00190E77" w:rsidP="00EC4EDE">
            <w:pPr>
              <w:rPr>
                <w:sz w:val="22"/>
                <w:szCs w:val="22"/>
              </w:rPr>
            </w:pPr>
          </w:p>
        </w:tc>
        <w:tc>
          <w:tcPr>
            <w:tcW w:w="1643" w:type="dxa"/>
            <w:vMerge/>
          </w:tcPr>
          <w:p w:rsidR="00190E77" w:rsidRPr="00BF5F31" w:rsidRDefault="00190E77" w:rsidP="00EC4EDE">
            <w:pPr>
              <w:rPr>
                <w:sz w:val="22"/>
                <w:szCs w:val="22"/>
              </w:rPr>
            </w:pPr>
          </w:p>
        </w:tc>
        <w:tc>
          <w:tcPr>
            <w:tcW w:w="1759" w:type="dxa"/>
            <w:vMerge/>
          </w:tcPr>
          <w:p w:rsidR="00190E77" w:rsidRPr="00BF5F31" w:rsidRDefault="00190E77" w:rsidP="00EC4EDE">
            <w:pPr>
              <w:rPr>
                <w:sz w:val="22"/>
                <w:szCs w:val="22"/>
              </w:rPr>
            </w:pPr>
          </w:p>
        </w:tc>
        <w:tc>
          <w:tcPr>
            <w:tcW w:w="1701" w:type="dxa"/>
            <w:vMerge/>
          </w:tcPr>
          <w:p w:rsidR="00190E77" w:rsidRPr="00BF5F31" w:rsidRDefault="00190E77" w:rsidP="00EC4EDE">
            <w:pPr>
              <w:rPr>
                <w:sz w:val="22"/>
                <w:szCs w:val="22"/>
              </w:rPr>
            </w:pPr>
          </w:p>
        </w:tc>
        <w:tc>
          <w:tcPr>
            <w:tcW w:w="2825" w:type="dxa"/>
            <w:vMerge/>
          </w:tcPr>
          <w:p w:rsidR="00190E77" w:rsidRPr="00BF5F31" w:rsidRDefault="00190E77" w:rsidP="00EC4EDE">
            <w:pPr>
              <w:rPr>
                <w:sz w:val="22"/>
                <w:szCs w:val="22"/>
              </w:rPr>
            </w:pPr>
          </w:p>
        </w:tc>
        <w:tc>
          <w:tcPr>
            <w:tcW w:w="1868" w:type="dxa"/>
            <w:vMerge/>
          </w:tcPr>
          <w:p w:rsidR="00190E77" w:rsidRPr="00BF5F31" w:rsidRDefault="00190E77" w:rsidP="00EC4EDE">
            <w:pPr>
              <w:rPr>
                <w:sz w:val="22"/>
                <w:szCs w:val="22"/>
              </w:rPr>
            </w:pPr>
          </w:p>
        </w:tc>
        <w:tc>
          <w:tcPr>
            <w:tcW w:w="2820" w:type="dxa"/>
            <w:vMerge/>
          </w:tcPr>
          <w:p w:rsidR="00190E77" w:rsidRPr="00BF5F31" w:rsidRDefault="00190E77" w:rsidP="00EC4EDE">
            <w:pPr>
              <w:rPr>
                <w:sz w:val="22"/>
                <w:szCs w:val="22"/>
              </w:rPr>
            </w:pPr>
          </w:p>
        </w:tc>
      </w:tr>
      <w:tr w:rsidR="00BF5F31" w:rsidRPr="00BF5F31" w:rsidTr="006D6FEF">
        <w:tc>
          <w:tcPr>
            <w:tcW w:w="1813" w:type="dxa"/>
          </w:tcPr>
          <w:p w:rsidR="00190E77" w:rsidRPr="00BF5F31" w:rsidRDefault="00190E77" w:rsidP="0089614C">
            <w:pPr>
              <w:rPr>
                <w:sz w:val="22"/>
                <w:szCs w:val="22"/>
                <w:lang w:val="uk-UA"/>
              </w:rPr>
            </w:pPr>
            <w:r w:rsidRPr="00BF5F31">
              <w:rPr>
                <w:sz w:val="22"/>
                <w:szCs w:val="22"/>
                <w:lang w:val="uk-UA"/>
              </w:rPr>
              <w:t>Реінжиніринг бізнес-процесів</w:t>
            </w:r>
          </w:p>
        </w:tc>
        <w:tc>
          <w:tcPr>
            <w:tcW w:w="1590" w:type="dxa"/>
            <w:vMerge/>
          </w:tcPr>
          <w:p w:rsidR="00190E77" w:rsidRPr="00BF5F31" w:rsidRDefault="00190E77" w:rsidP="00EC4EDE">
            <w:pPr>
              <w:rPr>
                <w:sz w:val="22"/>
                <w:szCs w:val="22"/>
              </w:rPr>
            </w:pPr>
          </w:p>
        </w:tc>
        <w:tc>
          <w:tcPr>
            <w:tcW w:w="1643" w:type="dxa"/>
            <w:vMerge/>
          </w:tcPr>
          <w:p w:rsidR="00190E77" w:rsidRPr="00BF5F31" w:rsidRDefault="00190E77" w:rsidP="00EC4EDE">
            <w:pPr>
              <w:rPr>
                <w:sz w:val="22"/>
                <w:szCs w:val="22"/>
              </w:rPr>
            </w:pPr>
          </w:p>
        </w:tc>
        <w:tc>
          <w:tcPr>
            <w:tcW w:w="1759" w:type="dxa"/>
            <w:vMerge/>
          </w:tcPr>
          <w:p w:rsidR="00190E77" w:rsidRPr="00BF5F31" w:rsidRDefault="00190E77" w:rsidP="00EC4EDE">
            <w:pPr>
              <w:rPr>
                <w:sz w:val="22"/>
                <w:szCs w:val="22"/>
              </w:rPr>
            </w:pPr>
          </w:p>
        </w:tc>
        <w:tc>
          <w:tcPr>
            <w:tcW w:w="1701" w:type="dxa"/>
            <w:vMerge/>
          </w:tcPr>
          <w:p w:rsidR="00190E77" w:rsidRPr="00BF5F31" w:rsidRDefault="00190E77" w:rsidP="00EC4EDE">
            <w:pPr>
              <w:rPr>
                <w:sz w:val="22"/>
                <w:szCs w:val="22"/>
              </w:rPr>
            </w:pPr>
          </w:p>
        </w:tc>
        <w:tc>
          <w:tcPr>
            <w:tcW w:w="2825" w:type="dxa"/>
            <w:vMerge/>
          </w:tcPr>
          <w:p w:rsidR="00190E77" w:rsidRPr="00BF5F31" w:rsidRDefault="00190E77" w:rsidP="00EC4EDE">
            <w:pPr>
              <w:rPr>
                <w:sz w:val="22"/>
                <w:szCs w:val="22"/>
              </w:rPr>
            </w:pPr>
          </w:p>
        </w:tc>
        <w:tc>
          <w:tcPr>
            <w:tcW w:w="1868" w:type="dxa"/>
            <w:vMerge/>
          </w:tcPr>
          <w:p w:rsidR="00190E77" w:rsidRPr="00BF5F31" w:rsidRDefault="00190E77" w:rsidP="00EC4EDE">
            <w:pPr>
              <w:rPr>
                <w:sz w:val="22"/>
                <w:szCs w:val="22"/>
              </w:rPr>
            </w:pPr>
          </w:p>
        </w:tc>
        <w:tc>
          <w:tcPr>
            <w:tcW w:w="2820" w:type="dxa"/>
            <w:vMerge/>
          </w:tcPr>
          <w:p w:rsidR="00190E77" w:rsidRPr="00BF5F31" w:rsidRDefault="00190E77" w:rsidP="00EC4EDE">
            <w:pPr>
              <w:rPr>
                <w:sz w:val="22"/>
                <w:szCs w:val="22"/>
              </w:rPr>
            </w:pPr>
          </w:p>
        </w:tc>
      </w:tr>
      <w:tr w:rsidR="00BF5F31" w:rsidRPr="00BF5F31" w:rsidTr="006D6FEF">
        <w:tc>
          <w:tcPr>
            <w:tcW w:w="1813" w:type="dxa"/>
          </w:tcPr>
          <w:p w:rsidR="00190E77" w:rsidRPr="00BF5F31" w:rsidRDefault="00190E77" w:rsidP="0089614C">
            <w:pPr>
              <w:rPr>
                <w:sz w:val="22"/>
                <w:szCs w:val="22"/>
                <w:lang w:val="uk-UA"/>
              </w:rPr>
            </w:pPr>
          </w:p>
        </w:tc>
        <w:tc>
          <w:tcPr>
            <w:tcW w:w="1590" w:type="dxa"/>
            <w:vMerge/>
          </w:tcPr>
          <w:p w:rsidR="00190E77" w:rsidRPr="00BF5F31" w:rsidRDefault="00190E77" w:rsidP="00EC4EDE">
            <w:pPr>
              <w:rPr>
                <w:sz w:val="22"/>
                <w:szCs w:val="22"/>
              </w:rPr>
            </w:pPr>
          </w:p>
        </w:tc>
        <w:tc>
          <w:tcPr>
            <w:tcW w:w="1643" w:type="dxa"/>
            <w:vMerge/>
          </w:tcPr>
          <w:p w:rsidR="00190E77" w:rsidRPr="00BF5F31" w:rsidRDefault="00190E77" w:rsidP="00EC4EDE">
            <w:pPr>
              <w:rPr>
                <w:sz w:val="22"/>
                <w:szCs w:val="22"/>
              </w:rPr>
            </w:pPr>
          </w:p>
        </w:tc>
        <w:tc>
          <w:tcPr>
            <w:tcW w:w="1759" w:type="dxa"/>
            <w:vMerge/>
          </w:tcPr>
          <w:p w:rsidR="00190E77" w:rsidRPr="00BF5F31" w:rsidRDefault="00190E77" w:rsidP="00EC4EDE">
            <w:pPr>
              <w:rPr>
                <w:sz w:val="22"/>
                <w:szCs w:val="22"/>
              </w:rPr>
            </w:pPr>
          </w:p>
        </w:tc>
        <w:tc>
          <w:tcPr>
            <w:tcW w:w="1701" w:type="dxa"/>
            <w:vMerge/>
          </w:tcPr>
          <w:p w:rsidR="00190E77" w:rsidRPr="00BF5F31" w:rsidRDefault="00190E77" w:rsidP="00EC4EDE">
            <w:pPr>
              <w:rPr>
                <w:sz w:val="22"/>
                <w:szCs w:val="22"/>
              </w:rPr>
            </w:pPr>
          </w:p>
        </w:tc>
        <w:tc>
          <w:tcPr>
            <w:tcW w:w="2825" w:type="dxa"/>
            <w:vMerge/>
          </w:tcPr>
          <w:p w:rsidR="00190E77" w:rsidRPr="00BF5F31" w:rsidRDefault="00190E77" w:rsidP="00EC4EDE">
            <w:pPr>
              <w:rPr>
                <w:sz w:val="22"/>
                <w:szCs w:val="22"/>
              </w:rPr>
            </w:pPr>
          </w:p>
        </w:tc>
        <w:tc>
          <w:tcPr>
            <w:tcW w:w="1868" w:type="dxa"/>
            <w:vMerge/>
          </w:tcPr>
          <w:p w:rsidR="00190E77" w:rsidRPr="00BF5F31" w:rsidRDefault="00190E77" w:rsidP="00EC4EDE">
            <w:pPr>
              <w:rPr>
                <w:sz w:val="22"/>
                <w:szCs w:val="22"/>
              </w:rPr>
            </w:pPr>
          </w:p>
        </w:tc>
        <w:tc>
          <w:tcPr>
            <w:tcW w:w="2820" w:type="dxa"/>
            <w:vMerge/>
          </w:tcPr>
          <w:p w:rsidR="00190E77" w:rsidRPr="00BF5F31" w:rsidRDefault="00190E77" w:rsidP="00EC4EDE">
            <w:pPr>
              <w:rPr>
                <w:sz w:val="22"/>
                <w:szCs w:val="22"/>
              </w:rPr>
            </w:pPr>
          </w:p>
        </w:tc>
      </w:tr>
    </w:tbl>
    <w:p w:rsidR="00E44D97" w:rsidRDefault="00E44D97"/>
    <w:sectPr w:rsidR="00E44D97" w:rsidSect="008335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23F"/>
    <w:multiLevelType w:val="hybridMultilevel"/>
    <w:tmpl w:val="D96A7034"/>
    <w:lvl w:ilvl="0" w:tplc="053626DE">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1487EB5"/>
    <w:multiLevelType w:val="hybridMultilevel"/>
    <w:tmpl w:val="D96A7034"/>
    <w:lvl w:ilvl="0" w:tplc="053626DE">
      <w:start w:val="1"/>
      <w:numFmt w:val="decimal"/>
      <w:lvlText w:val="%1."/>
      <w:lvlJc w:val="left"/>
      <w:pPr>
        <w:ind w:left="36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695EE0"/>
    <w:multiLevelType w:val="hybridMultilevel"/>
    <w:tmpl w:val="BA503F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60F5273"/>
    <w:multiLevelType w:val="hybridMultilevel"/>
    <w:tmpl w:val="556464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CD"/>
    <w:rsid w:val="00065C9B"/>
    <w:rsid w:val="00105B54"/>
    <w:rsid w:val="00190E77"/>
    <w:rsid w:val="001D2FFC"/>
    <w:rsid w:val="0020099E"/>
    <w:rsid w:val="00321842"/>
    <w:rsid w:val="00442A18"/>
    <w:rsid w:val="0069487A"/>
    <w:rsid w:val="006D6FEF"/>
    <w:rsid w:val="00734C08"/>
    <w:rsid w:val="007960BE"/>
    <w:rsid w:val="00831844"/>
    <w:rsid w:val="008335CD"/>
    <w:rsid w:val="0089614C"/>
    <w:rsid w:val="008C4328"/>
    <w:rsid w:val="00987BBF"/>
    <w:rsid w:val="00B5438A"/>
    <w:rsid w:val="00BE3576"/>
    <w:rsid w:val="00BF5F31"/>
    <w:rsid w:val="00DA4A87"/>
    <w:rsid w:val="00E44D97"/>
    <w:rsid w:val="00F30A53"/>
    <w:rsid w:val="00F3760B"/>
    <w:rsid w:val="00FE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C33C"/>
  <w15:docId w15:val="{26A042C6-28A8-45CB-BD9A-829FB7B0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190E77"/>
    <w:pPr>
      <w:spacing w:after="160" w:line="240" w:lineRule="exact"/>
    </w:pPr>
    <w:rPr>
      <w:rFonts w:ascii="Tahoma" w:eastAsia="Times New Roman" w:hAnsi="Tahoma" w:cs="Tahoma"/>
      <w:sz w:val="20"/>
      <w:szCs w:val="20"/>
      <w:lang w:val="en-US"/>
    </w:rPr>
  </w:style>
  <w:style w:type="paragraph" w:customStyle="1" w:styleId="rvps2">
    <w:name w:val="rvps2"/>
    <w:basedOn w:val="a"/>
    <w:rsid w:val="00190E77"/>
    <w:pPr>
      <w:spacing w:before="100" w:beforeAutospacing="1" w:after="100" w:afterAutospacing="1" w:line="240" w:lineRule="auto"/>
    </w:pPr>
    <w:rPr>
      <w:rFonts w:eastAsia="Times New Roman"/>
      <w:lang w:eastAsia="ru-RU"/>
    </w:rPr>
  </w:style>
  <w:style w:type="paragraph" w:styleId="a5">
    <w:name w:val="List Paragraph"/>
    <w:basedOn w:val="a"/>
    <w:uiPriority w:val="34"/>
    <w:qFormat/>
    <w:rsid w:val="006D6FEF"/>
    <w:pPr>
      <w:ind w:left="720"/>
      <w:contextualSpacing/>
    </w:pPr>
  </w:style>
  <w:style w:type="character" w:styleId="a6">
    <w:name w:val="Hyperlink"/>
    <w:rsid w:val="006D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4809">
      <w:bodyDiv w:val="1"/>
      <w:marLeft w:val="0"/>
      <w:marRight w:val="0"/>
      <w:marTop w:val="0"/>
      <w:marBottom w:val="0"/>
      <w:divBdr>
        <w:top w:val="none" w:sz="0" w:space="0" w:color="auto"/>
        <w:left w:val="none" w:sz="0" w:space="0" w:color="auto"/>
        <w:bottom w:val="none" w:sz="0" w:space="0" w:color="auto"/>
        <w:right w:val="none" w:sz="0" w:space="0" w:color="auto"/>
      </w:divBdr>
    </w:div>
    <w:div w:id="10067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782/2524-0072/2021-24-18" TargetMode="External"/><Relationship Id="rId3" Type="http://schemas.openxmlformats.org/officeDocument/2006/relationships/settings" Target="settings.xml"/><Relationship Id="rId7" Type="http://schemas.openxmlformats.org/officeDocument/2006/relationships/hyperlink" Target="https://journal.udau.edu.ua/arxv-nomerv/2022/vipusk-101-chastina-2/zovnishnoekonomichna-diyalnist-subektiv-apk-ukraini-v-umovah-zrostannya-zagroz-i-pidjomi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na.org.ua/index.php/econa/article/view/2035" TargetMode="External"/><Relationship Id="rId11" Type="http://schemas.openxmlformats.org/officeDocument/2006/relationships/fontTable" Target="fontTable.xml"/><Relationship Id="rId5" Type="http://schemas.openxmlformats.org/officeDocument/2006/relationships/hyperlink" Target="https://doi.org/10.32782/2524-0072/2021-24-18" TargetMode="External"/><Relationship Id="rId10" Type="http://schemas.openxmlformats.org/officeDocument/2006/relationships/hyperlink" Target="https://journal.udau.edu.ua/arxv-nomerv/2022/vipusk-101-chastina-2/zovnishnoekonomichna-diyalnist-subektiv-apk-ukraini-v-umovah-zrostannya-zagroz-i-pidjomiv.html" TargetMode="External"/><Relationship Id="rId4" Type="http://schemas.openxmlformats.org/officeDocument/2006/relationships/webSettings" Target="webSettings.xml"/><Relationship Id="rId9" Type="http://schemas.openxmlformats.org/officeDocument/2006/relationships/hyperlink" Target="https://www.econa.org.ua/index.php/econa/article/view/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9715</Words>
  <Characters>5539</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cheef</cp:lastModifiedBy>
  <cp:revision>2</cp:revision>
  <dcterms:created xsi:type="dcterms:W3CDTF">2023-03-07T14:38:00Z</dcterms:created>
  <dcterms:modified xsi:type="dcterms:W3CDTF">2023-03-07T14:38:00Z</dcterms:modified>
</cp:coreProperties>
</file>