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60" w:rsidRDefault="00084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1247A" w:rsidRPr="001948D7" w:rsidRDefault="004E511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Длугоборська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</w:t>
      </w:r>
    </w:p>
    <w:p w:rsidR="003744A9" w:rsidRPr="001948D7" w:rsidRDefault="003744A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1463"/>
        <w:gridCol w:w="1470"/>
        <w:gridCol w:w="1499"/>
        <w:gridCol w:w="1566"/>
        <w:gridCol w:w="2050"/>
        <w:gridCol w:w="2625"/>
        <w:gridCol w:w="2938"/>
      </w:tblGrid>
      <w:tr w:rsidR="004E5110" w:rsidRPr="001948D7" w:rsidTr="004E5110">
        <w:tc>
          <w:tcPr>
            <w:tcW w:w="83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Найменування освітнього компонента, який закріплено за науково-педагогічним, педагогічним, науковим працівником</w:t>
            </w:r>
          </w:p>
        </w:tc>
        <w:tc>
          <w:tcPr>
            <w:tcW w:w="1802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Прізвище, ім’я, по батькові науково-педагогічного, педагогічного, наукового працівника</w:t>
            </w:r>
          </w:p>
        </w:tc>
        <w:tc>
          <w:tcPr>
            <w:tcW w:w="1809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Найменування посади</w:t>
            </w:r>
          </w:p>
        </w:tc>
        <w:tc>
          <w:tcPr>
            <w:tcW w:w="1837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Освітня кваліфікація (найменування закладу, який закінчив науково-педагогічний, педагогічний, науковий працівник, рік закінчення, спеціальність, кваліфікація згідно з документом про вищу освіту)</w:t>
            </w:r>
          </w:p>
        </w:tc>
        <w:tc>
          <w:tcPr>
            <w:tcW w:w="1903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Освітня кваліфікація 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2415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Професійна кваліфікація (відомості про досвід професійної діяльності (заняття) за відповідним фахом (спеціальністю, спеціалізацією) із зазначенням посади та строку роботи на цій посаді (крім педагогічної, науково-педагогічної, наукової діяльності), керівництво (консультування) дисертації на здобуття наукового ступеня за спеціальністю (прізвище, ім’я, по батькові дисертанта, здобутий, науковий </w:t>
            </w: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ступінь, спеціальність, назва дисертації, рік захисту, серія, номер,  дата, ким виданий диплом), наявність  публікацій у наукових виданнях, які включені до переліку фахових видань України, до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наукометричних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баз, зокрема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Scopus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Web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Science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Core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Collection</w:t>
            </w:r>
            <w:proofErr w:type="spellEnd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), протягом останніх п’яти років)</w:t>
            </w:r>
          </w:p>
        </w:tc>
        <w:tc>
          <w:tcPr>
            <w:tcW w:w="310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Відомості про підвищення кваліфікації  (найменування закладу, вид документа, тема, дата видачі і кількість навчальних  кредитів (годин) підвищення кваліфікації)</w:t>
            </w:r>
          </w:p>
        </w:tc>
        <w:tc>
          <w:tcPr>
            <w:tcW w:w="168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Досягнення у професійній діяльності (відповідно до пункту 38 Ліцензійних умов провадження освітньої діяльності)</w:t>
            </w:r>
          </w:p>
        </w:tc>
      </w:tr>
      <w:tr w:rsidR="004E5110" w:rsidRPr="001948D7" w:rsidTr="004E5110">
        <w:tc>
          <w:tcPr>
            <w:tcW w:w="83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Менеджмент, Екологічний менеджмент і аудит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Самоменеджмент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Логістика, Управління інноваціями</w:t>
            </w:r>
          </w:p>
        </w:tc>
        <w:tc>
          <w:tcPr>
            <w:tcW w:w="1802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Длугоборська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Вікторвна</w:t>
            </w:r>
            <w:proofErr w:type="spellEnd"/>
          </w:p>
        </w:tc>
        <w:tc>
          <w:tcPr>
            <w:tcW w:w="1809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837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з економіки підприємства</w:t>
            </w:r>
          </w:p>
          <w:p w:rsidR="004E5110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Уманський національний університет садівництва </w:t>
            </w:r>
          </w:p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12 ДСК № 254882 (</w:t>
            </w: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 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03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:rsidR="004E5110" w:rsidRDefault="004E5110" w:rsidP="004E51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94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Kozhukhіvska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R.,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Podzihun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S.,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Udovenko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I.,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Verniuk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N.,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Dluhoborskа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L., 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Assessment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Anti-Crisis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Management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33nd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Management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Association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Conference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(IBIMA),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10-11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April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Granada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Spain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pp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6151-6162.</w:t>
            </w:r>
          </w:p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Raisa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Kozhukhivska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Olena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Sakovska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Svitlana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Maslovata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Liudmyla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Dluhoborska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Irina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Chuchmii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Managing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tourism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hospitality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experience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Mechanical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Engineering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AIP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2413, 040007-1-040007-10. 2022</w:t>
            </w:r>
          </w:p>
        </w:tc>
        <w:tc>
          <w:tcPr>
            <w:tcW w:w="310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Платформа дистанційного навчання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Сертифікат про закінчення курсу «Освітні інструменти критичного мислення» 2022 р. 2 кредити ЄКТС (60 год).</w:t>
            </w:r>
          </w:p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Національний університет біоресурсів та природокористування України та ТОВ “A2 </w:t>
            </w:r>
            <w:proofErr w:type="spellStart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Солюшнз</w:t>
            </w:r>
            <w:proofErr w:type="spellEnd"/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” Сертифікат </w:t>
            </w:r>
            <w:r w:rsidRPr="0019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спеціально затвердженою програмою за напрямком «Логістика та ланцюги постачання», 2020 р.</w:t>
            </w:r>
          </w:p>
        </w:tc>
        <w:tc>
          <w:tcPr>
            <w:tcW w:w="1684" w:type="dxa"/>
          </w:tcPr>
          <w:p w:rsidR="004E5110" w:rsidRPr="004E5110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084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П.</w:t>
            </w:r>
            <w:r w:rsidRPr="00084D23">
              <w:rPr>
                <w:b/>
              </w:rPr>
              <w:t xml:space="preserve"> </w:t>
            </w:r>
            <w:r w:rsidRPr="00084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bookmarkEnd w:id="0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Kozhukhіvska R.,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Podzihun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S.,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Udovenko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I.,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Verniuk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N.,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Dluhoborskа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L., 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Assessment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Anti-Crisis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Management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33nd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Management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Association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(IBIMA),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10-11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April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Granada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Spain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pp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6151-6162.</w:t>
            </w:r>
          </w:p>
          <w:p w:rsidR="004E5110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Raisa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Kozhukhivska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Olena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Sakovska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Svitlana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Maslovata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Liudmyla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Dluhoborska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Irina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Chuchmii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Managing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tourism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hospitality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experience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Mechanical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Engineering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AIP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</w:t>
            </w:r>
            <w:proofErr w:type="spellEnd"/>
            <w:r w:rsidRPr="004E5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2413, 040007-1-040007-10. 2022</w:t>
            </w:r>
          </w:p>
          <w:p w:rsidR="004E5110" w:rsidRPr="00740193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Л.В. Клименко, Л.В. </w:t>
            </w:r>
            <w:proofErr w:type="spellStart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О.О. </w:t>
            </w:r>
            <w:proofErr w:type="spellStart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Школьний</w:t>
            </w:r>
            <w:proofErr w:type="spellEnd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Маркетингові аспекти формування експортного потенціалу садівничих господарств. 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Агросвіт</w:t>
            </w:r>
            <w:proofErr w:type="spellEnd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№24, 2019. С. 42-49</w:t>
            </w:r>
          </w:p>
          <w:p w:rsidR="004E5110" w:rsidRPr="00740193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4. </w:t>
            </w:r>
            <w:hyperlink r:id="rId6" w:tooltip="Длугоборська  Л. В." w:history="1">
              <w:proofErr w:type="spellStart"/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>Длугоборська</w:t>
              </w:r>
              <w:proofErr w:type="spellEnd"/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 xml:space="preserve"> Л. В.</w:t>
              </w:r>
            </w:hyperlink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</w:t>
            </w:r>
            <w:hyperlink r:id="rId7" w:tooltip="Клименко Л. В." w:history="1"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>Клименко Л. В.</w:t>
              </w:r>
            </w:hyperlink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Концептуальні підходи подолання системної кризи та формування траєкторії економічного розвитку підприємств України в умовах глобалізації.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Збірник наукових праць Уманського національного університету садівництва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 Випуск 96. Частина 2. 2020. С. 141-159.</w:t>
            </w:r>
          </w:p>
          <w:p w:rsidR="004E5110" w:rsidRPr="00740193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Уланчук В.С., </w:t>
            </w:r>
            <w:proofErr w:type="spellStart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Жарун</w:t>
            </w:r>
            <w:proofErr w:type="spellEnd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О.В., </w:t>
            </w:r>
            <w:hyperlink r:id="rId8" w:tooltip="Длугоборська  Л. В." w:history="1">
              <w:proofErr w:type="spellStart"/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>Длугоборська</w:t>
              </w:r>
              <w:proofErr w:type="spellEnd"/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 xml:space="preserve"> Л. В.</w:t>
              </w:r>
            </w:hyperlink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Бленда Н.О.  Розвиток 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іноземного інвестування в  Україні.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Збірник наукових праць Уманського НУС.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Ч 2 – Економіка. Випуск 96. 2020. с. 21-34.</w:t>
            </w:r>
          </w:p>
          <w:p w:rsidR="004E5110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 Л. В. Експрес-діагностика інвестиційної привабливості садівничих підприємств. 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Агросві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т</w:t>
            </w:r>
            <w:proofErr w:type="spellEnd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2020. № 12. С. 107–113. DOI: </w:t>
            </w:r>
            <w:hyperlink r:id="rId9" w:tgtFrame="_blank" w:history="1">
              <w:r w:rsidRPr="00740193">
                <w:rPr>
                  <w:rFonts w:ascii="Times New Roman" w:eastAsia="Times New Roman" w:hAnsi="Times New Roman" w:cs="Times New Roman"/>
                  <w:sz w:val="24"/>
                  <w:szCs w:val="28"/>
                  <w:lang w:val="uk-UA" w:eastAsia="ru-RU"/>
                </w:rPr>
                <w:t>10.32702/2306-6792.2020.12.107</w:t>
              </w:r>
            </w:hyperlink>
          </w:p>
          <w:p w:rsidR="004E5110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7.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именко, Л.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Халахур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Ю. Л.,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(2020). Еволюція теорій економічного розвитку підприємств у сучасному вимірі концепцій управління. 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Економічний простір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(156), 20-25.</w:t>
            </w:r>
          </w:p>
          <w:p w:rsidR="004E5110" w:rsidRPr="005F1349" w:rsidRDefault="004E5110" w:rsidP="004E5110">
            <w:pPr>
              <w:pStyle w:val="a9"/>
              <w:tabs>
                <w:tab w:val="left" w:pos="52"/>
              </w:tabs>
              <w:ind w:left="52"/>
              <w:rPr>
                <w:lang w:val="uk-UA"/>
              </w:rPr>
            </w:pPr>
            <w:r>
              <w:rPr>
                <w:lang w:val="uk-UA"/>
              </w:rPr>
              <w:t>8.</w:t>
            </w:r>
            <w:hyperlink r:id="rId10" w:tooltip="Длугоборська  Л. В." w:history="1">
              <w:r w:rsidRPr="008D3D8B">
                <w:rPr>
                  <w:lang w:val="uk-UA" w:eastAsia="en-US"/>
                </w:rPr>
                <w:t>Длугоборська Л. В.</w:t>
              </w:r>
            </w:hyperlink>
            <w:r w:rsidRPr="008D3D8B">
              <w:rPr>
                <w:lang w:val="uk-UA" w:eastAsia="en-US"/>
              </w:rPr>
              <w:t xml:space="preserve">, </w:t>
            </w:r>
            <w:hyperlink r:id="rId11" w:tooltip="Клименко Л. В." w:history="1">
              <w:r w:rsidRPr="008D3D8B">
                <w:rPr>
                  <w:lang w:val="uk-UA" w:eastAsia="en-US"/>
                </w:rPr>
                <w:t>Клименко Л. В.</w:t>
              </w:r>
            </w:hyperlink>
            <w:r w:rsidRPr="008D3D8B">
              <w:rPr>
                <w:lang w:val="uk-UA" w:eastAsia="en-US"/>
              </w:rPr>
              <w:t xml:space="preserve">  Концептуальні підходи подолання системної кризи та формування траєкторії економічного розвитку підприємств України в умовах глобалізації. </w:t>
            </w:r>
            <w:r w:rsidRPr="004E5110">
              <w:rPr>
                <w:i/>
                <w:lang w:val="uk-UA" w:eastAsia="en-US"/>
              </w:rPr>
              <w:t>Збірник наукових праць Уманського національного університету садівництва</w:t>
            </w:r>
            <w:r w:rsidRPr="008D3D8B">
              <w:rPr>
                <w:lang w:val="uk-UA" w:eastAsia="en-US"/>
              </w:rPr>
              <w:t xml:space="preserve">. Випуск 96. </w:t>
            </w:r>
            <w:r w:rsidRPr="008D3D8B">
              <w:rPr>
                <w:lang w:val="uk-UA" w:eastAsia="en-US"/>
              </w:rPr>
              <w:lastRenderedPageBreak/>
              <w:t>Частина 2. 2020. с. 141-159.</w:t>
            </w:r>
          </w:p>
          <w:p w:rsidR="004E5110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9.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Дяченко М.І., </w:t>
            </w:r>
            <w:proofErr w:type="spellStart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Л.В. Теоретико-методологічні основи інвестиційного клімату в галузі садівництва. 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Зб.н.праць</w:t>
            </w:r>
            <w:proofErr w:type="spellEnd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 Уманського НУС</w:t>
            </w:r>
            <w:r w:rsidRPr="0074019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 Частина 2. Випуск 97. 2021. С.298-305</w:t>
            </w:r>
          </w:p>
          <w:p w:rsidR="004E5110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10.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Жмуденко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В. О., 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Л.В. Стратегічне управління логістичною діяльністю в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тахівничих підприємствах.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Міжнародний науковий журнал «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Інтернаука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». Серія: «Економічні науки». № 10. 2021.</w:t>
            </w:r>
          </w:p>
          <w:p w:rsidR="004E5110" w:rsidRPr="004F169F" w:rsidRDefault="004E5110" w:rsidP="004E5110">
            <w:pPr>
              <w:pStyle w:val="a4"/>
              <w:tabs>
                <w:tab w:val="left" w:pos="52"/>
                <w:tab w:val="left" w:pos="167"/>
              </w:tabs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Пархоменко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Л.В. Методи управління витратами на підприємстві.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Збірник наукових праць </w:t>
            </w:r>
            <w:r w:rsidRPr="004E511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Уманського НУС</w:t>
            </w:r>
            <w:r w:rsidRPr="004F16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F16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F16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Випуск 99 Частина 2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С. 69-81</w:t>
            </w:r>
          </w:p>
          <w:p w:rsidR="004E5110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Загороднюк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О.В.,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Л. В., Пархоменко Л. А., Клименко Л. В. Оцінка сучасного стану садівництва в контексті управління інвестиційною 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привабливістю підприємств галузі.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Збірник наукових праць Уманського НУС</w:t>
            </w:r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 2022. № 100. Ч. 2. С. 402–411.</w:t>
            </w:r>
          </w:p>
          <w:p w:rsidR="004E5110" w:rsidRDefault="004E5110" w:rsidP="004E511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E51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П.3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Гринчак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О.В.,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Давлетханова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О.Х.,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Л.В., Кислиця М.А.,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Концеба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С.М.,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Марін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Б.М., Миколайчук Я.Л.,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Попелнуха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К.М.,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Родащук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Г.Ю.,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Скуртол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С.Д.,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Сольський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О.С., </w:t>
            </w:r>
            <w:proofErr w:type="spellStart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Шаймухаметова</w:t>
            </w:r>
            <w:proofErr w:type="spellEnd"/>
            <w:r w:rsidRPr="005F134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В.Р. Інформаційна система управління навчанням: Навчальний посібник. Умань: Візаві, 2019. 460 с.</w:t>
            </w:r>
          </w:p>
          <w:p w:rsidR="004E5110" w:rsidRPr="00765C81" w:rsidRDefault="004E5110" w:rsidP="004E5110">
            <w:pPr>
              <w:pStyle w:val="a9"/>
              <w:ind w:left="-14"/>
              <w:jc w:val="both"/>
              <w:rPr>
                <w:lang w:val="uk-UA"/>
              </w:rPr>
            </w:pPr>
            <w:r w:rsidRPr="004E5110">
              <w:rPr>
                <w:b/>
                <w:color w:val="333333"/>
                <w:shd w:val="clear" w:color="auto" w:fill="FFFFFF"/>
                <w:lang w:val="uk-UA"/>
              </w:rPr>
              <w:t>П.4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1.</w:t>
            </w:r>
            <w:r w:rsidRPr="00765C81">
              <w:rPr>
                <w:color w:val="000000"/>
                <w:lang w:val="uk-UA"/>
              </w:rPr>
              <w:t xml:space="preserve">Гоменюк М.О., </w:t>
            </w:r>
            <w:proofErr w:type="spellStart"/>
            <w:r w:rsidRPr="00765C81">
              <w:rPr>
                <w:color w:val="000000"/>
                <w:lang w:val="uk-UA"/>
              </w:rPr>
              <w:t>Длугоборська</w:t>
            </w:r>
            <w:proofErr w:type="spellEnd"/>
            <w:r w:rsidRPr="00765C81">
              <w:rPr>
                <w:color w:val="000000"/>
                <w:lang w:val="uk-UA"/>
              </w:rPr>
              <w:t xml:space="preserve"> Л.В.</w:t>
            </w:r>
            <w:r w:rsidRPr="00765C81">
              <w:rPr>
                <w:lang w:val="uk-UA"/>
              </w:rPr>
              <w:t xml:space="preserve"> </w:t>
            </w:r>
            <w:r w:rsidRPr="00765C81">
              <w:rPr>
                <w:color w:val="000000"/>
                <w:lang w:val="uk-UA"/>
              </w:rPr>
              <w:t>Методичні вказівки до самостійної роботи з дисципліни «Основи менеджменту» для студентів першого (бакалаврського) рівня вищої освіти спеціальності 073 «Менеджмент» освітньої програми «Менеджмент» – Умань: Уманський НУС</w:t>
            </w:r>
            <w:r w:rsidRPr="004D73B8">
              <w:rPr>
                <w:color w:val="000000"/>
              </w:rPr>
              <w:t> </w:t>
            </w:r>
            <w:r w:rsidRPr="00765C81">
              <w:rPr>
                <w:color w:val="000000"/>
                <w:lang w:val="uk-UA"/>
              </w:rPr>
              <w:t>. –</w:t>
            </w:r>
            <w:r w:rsidRPr="004D73B8">
              <w:rPr>
                <w:color w:val="000000"/>
              </w:rPr>
              <w:t> </w:t>
            </w:r>
            <w:r w:rsidRPr="00765C81">
              <w:rPr>
                <w:color w:val="000000"/>
                <w:lang w:val="uk-UA"/>
              </w:rPr>
              <w:t>2020.</w:t>
            </w:r>
            <w:r w:rsidRPr="004D73B8">
              <w:rPr>
                <w:color w:val="000000"/>
              </w:rPr>
              <w:t>  </w:t>
            </w:r>
          </w:p>
          <w:p w:rsidR="004E5110" w:rsidRDefault="004E5110" w:rsidP="004E5110">
            <w:pPr>
              <w:pStyle w:val="a9"/>
              <w:ind w:left="-14"/>
              <w:jc w:val="both"/>
            </w:pPr>
            <w:r>
              <w:rPr>
                <w:lang w:val="uk-UA"/>
              </w:rPr>
              <w:t>2.</w:t>
            </w:r>
            <w:r w:rsidRPr="00765C81">
              <w:rPr>
                <w:lang w:val="uk-UA"/>
              </w:rPr>
              <w:t xml:space="preserve">Загороднюк О.В. </w:t>
            </w:r>
            <w:proofErr w:type="spellStart"/>
            <w:r w:rsidRPr="00765C81">
              <w:rPr>
                <w:lang w:val="uk-UA"/>
              </w:rPr>
              <w:t>Длугоборська</w:t>
            </w:r>
            <w:proofErr w:type="spellEnd"/>
            <w:r w:rsidRPr="00765C81">
              <w:rPr>
                <w:lang w:val="uk-UA"/>
              </w:rPr>
              <w:t xml:space="preserve"> Л.В. Методичні вказівки для виконання практичних </w:t>
            </w:r>
            <w:r w:rsidRPr="00765C81">
              <w:rPr>
                <w:lang w:val="uk-UA"/>
              </w:rPr>
              <w:lastRenderedPageBreak/>
              <w:t xml:space="preserve">завдань з навчальної дисципліни </w:t>
            </w:r>
            <w:r w:rsidRPr="00765C81">
              <w:rPr>
                <w:iCs/>
                <w:lang w:val="uk-UA"/>
              </w:rPr>
              <w:t>«</w:t>
            </w:r>
            <w:proofErr w:type="spellStart"/>
            <w:r w:rsidRPr="00765C81">
              <w:rPr>
                <w:iCs/>
                <w:lang w:val="uk-UA"/>
              </w:rPr>
              <w:t>Самоменеджмент</w:t>
            </w:r>
            <w:proofErr w:type="spellEnd"/>
            <w:r w:rsidRPr="00765C81">
              <w:rPr>
                <w:iCs/>
                <w:lang w:val="uk-UA"/>
              </w:rPr>
              <w:t xml:space="preserve">» </w:t>
            </w:r>
            <w:r w:rsidRPr="00765C81">
              <w:rPr>
                <w:lang w:val="uk-UA"/>
              </w:rPr>
              <w:t xml:space="preserve">для здобувачів першого (бакалаврського) рівня вищої освіти спеціальності 073 «Менеджмент» освітньої програми «Менеджмент». </w:t>
            </w:r>
            <w:r w:rsidRPr="004D73B8">
              <w:t xml:space="preserve">Умань: </w:t>
            </w:r>
            <w:proofErr w:type="spellStart"/>
            <w:r w:rsidRPr="004D73B8">
              <w:t>Уманський</w:t>
            </w:r>
            <w:proofErr w:type="spellEnd"/>
            <w:r w:rsidRPr="004D73B8">
              <w:t xml:space="preserve"> НУС, 2020. 34 с.</w:t>
            </w:r>
          </w:p>
          <w:p w:rsidR="004E5110" w:rsidRDefault="004E5110" w:rsidP="004E5110">
            <w:pPr>
              <w:pStyle w:val="a9"/>
              <w:ind w:left="-14"/>
              <w:jc w:val="both"/>
            </w:pPr>
            <w:r>
              <w:rPr>
                <w:lang w:val="uk-UA"/>
              </w:rPr>
              <w:t>3.</w:t>
            </w:r>
            <w:proofErr w:type="spellStart"/>
            <w:r w:rsidRPr="004D73B8">
              <w:t>Загороднюк</w:t>
            </w:r>
            <w:proofErr w:type="spellEnd"/>
            <w:r w:rsidRPr="004D73B8">
              <w:t xml:space="preserve"> О.В. </w:t>
            </w:r>
            <w:proofErr w:type="spellStart"/>
            <w:r w:rsidRPr="004D73B8">
              <w:t>Длугоборська</w:t>
            </w:r>
            <w:proofErr w:type="spellEnd"/>
            <w:r w:rsidRPr="004D73B8">
              <w:t xml:space="preserve"> Л.В. </w:t>
            </w:r>
            <w:proofErr w:type="spellStart"/>
            <w:r w:rsidRPr="004D73B8">
              <w:t>Методичні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вказівки</w:t>
            </w:r>
            <w:proofErr w:type="spellEnd"/>
            <w:r w:rsidRPr="004D73B8">
              <w:t xml:space="preserve"> для </w:t>
            </w:r>
            <w:proofErr w:type="spellStart"/>
            <w:r w:rsidRPr="004D73B8">
              <w:t>виконання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самостійної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роботи</w:t>
            </w:r>
            <w:proofErr w:type="spellEnd"/>
            <w:r w:rsidRPr="004D73B8">
              <w:t xml:space="preserve"> з </w:t>
            </w:r>
            <w:proofErr w:type="spellStart"/>
            <w:r w:rsidRPr="004D73B8">
              <w:t>навчальної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дисципліни</w:t>
            </w:r>
            <w:proofErr w:type="spellEnd"/>
            <w:r w:rsidRPr="004D73B8">
              <w:t xml:space="preserve"> </w:t>
            </w:r>
            <w:r w:rsidRPr="004D73B8">
              <w:rPr>
                <w:iCs/>
              </w:rPr>
              <w:t>«</w:t>
            </w:r>
            <w:proofErr w:type="spellStart"/>
            <w:r w:rsidRPr="004D73B8">
              <w:rPr>
                <w:iCs/>
              </w:rPr>
              <w:t>Самоменеджмент</w:t>
            </w:r>
            <w:proofErr w:type="spellEnd"/>
            <w:r w:rsidRPr="004D73B8">
              <w:rPr>
                <w:iCs/>
              </w:rPr>
              <w:t xml:space="preserve">» </w:t>
            </w:r>
            <w:r w:rsidRPr="004D73B8">
              <w:t xml:space="preserve">для </w:t>
            </w:r>
            <w:proofErr w:type="spellStart"/>
            <w:r w:rsidRPr="004D73B8">
              <w:t>здобувачів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першого</w:t>
            </w:r>
            <w:proofErr w:type="spellEnd"/>
            <w:r w:rsidRPr="004D73B8">
              <w:t xml:space="preserve"> (</w:t>
            </w:r>
            <w:proofErr w:type="spellStart"/>
            <w:r w:rsidRPr="004D73B8">
              <w:t>бакалаврського</w:t>
            </w:r>
            <w:proofErr w:type="spellEnd"/>
            <w:r w:rsidRPr="004D73B8">
              <w:t xml:space="preserve">) </w:t>
            </w:r>
            <w:proofErr w:type="spellStart"/>
            <w:r w:rsidRPr="004D73B8">
              <w:t>рівня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вищої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освіти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спеціальності</w:t>
            </w:r>
            <w:proofErr w:type="spellEnd"/>
            <w:r w:rsidRPr="004D73B8">
              <w:t xml:space="preserve"> 073 «Менеджмент» </w:t>
            </w:r>
            <w:proofErr w:type="spellStart"/>
            <w:r w:rsidRPr="004D73B8">
              <w:t>освітньої</w:t>
            </w:r>
            <w:proofErr w:type="spellEnd"/>
            <w:r w:rsidRPr="004D73B8">
              <w:t xml:space="preserve"> </w:t>
            </w:r>
            <w:proofErr w:type="spellStart"/>
            <w:r w:rsidRPr="004D73B8">
              <w:t>програми</w:t>
            </w:r>
            <w:proofErr w:type="spellEnd"/>
            <w:r w:rsidRPr="004D73B8">
              <w:t xml:space="preserve"> «Менеджмент». </w:t>
            </w:r>
            <w:r w:rsidRPr="004D73B8">
              <w:rPr>
                <w:color w:val="000000"/>
              </w:rPr>
              <w:t xml:space="preserve">Умань: </w:t>
            </w:r>
            <w:proofErr w:type="spellStart"/>
            <w:r w:rsidRPr="004D73B8">
              <w:rPr>
                <w:color w:val="000000"/>
              </w:rPr>
              <w:t>Уманський</w:t>
            </w:r>
            <w:proofErr w:type="spellEnd"/>
            <w:r w:rsidRPr="004D73B8">
              <w:rPr>
                <w:color w:val="000000"/>
              </w:rPr>
              <w:t xml:space="preserve"> НУС, 2020. </w:t>
            </w:r>
            <w:r w:rsidRPr="004D73B8">
              <w:t xml:space="preserve"> 63 с.</w:t>
            </w:r>
          </w:p>
          <w:p w:rsidR="004E5110" w:rsidRDefault="004E5110" w:rsidP="004E51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4E5110" w:rsidRPr="004F169F" w:rsidRDefault="004E5110" w:rsidP="004E5110">
            <w:pPr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E51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П.12</w:t>
            </w:r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1.</w:t>
            </w:r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Длугоборська Л.В. Фактори росту світового ринку ягід та організаційні умови експорту плодово-ягідної галузі України. </w:t>
            </w:r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 xml:space="preserve">Сталий економічний розвиток: актуальні проблеми та механізми забезпечення: матеріали </w:t>
            </w:r>
            <w:proofErr w:type="spellStart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>Міжнар</w:t>
            </w:r>
            <w:proofErr w:type="spellEnd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>. наук-</w:t>
            </w:r>
            <w:proofErr w:type="spellStart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lastRenderedPageBreak/>
              <w:t>практ</w:t>
            </w:r>
            <w:proofErr w:type="spellEnd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 xml:space="preserve">. </w:t>
            </w:r>
            <w:proofErr w:type="spellStart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>конф</w:t>
            </w:r>
            <w:proofErr w:type="spellEnd"/>
            <w:r w:rsidRPr="004E5110">
              <w:rPr>
                <w:rFonts w:ascii="Times New Roman" w:eastAsia="Times New Roman" w:hAnsi="Times New Roman"/>
                <w:i/>
                <w:sz w:val="24"/>
                <w:szCs w:val="28"/>
                <w:lang w:val="uk-UA" w:eastAsia="ru-RU"/>
              </w:rPr>
              <w:t>.,</w:t>
            </w:r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9 квіт. 2020  р., м. Умань / МОН України, Уманський </w:t>
            </w:r>
            <w:proofErr w:type="spellStart"/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держ</w:t>
            </w:r>
            <w:proofErr w:type="spellEnd"/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. пед. ун-т імені Павла 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чини;  [за ред. О. Г. Чирви]. Умань : ВПЦ «Візаві», 2020. </w:t>
            </w:r>
            <w:r w:rsidRPr="004F169F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178-183 с.</w:t>
            </w:r>
          </w:p>
          <w:p w:rsidR="004E5110" w:rsidRPr="008321AF" w:rsidRDefault="004E5110" w:rsidP="004E5110">
            <w:pPr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 Л.В. Логістичний підхід в управлінні як основа конкурентних переваг вітчизняних підприємств. 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Логістичний менеджмент: проблеми, перспективи та геостратегічні вектори розвитку: збірник матеріалів IV Міжнародної науково-практичної Інтернет-конференції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22 червня 2022 р.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Уманський національний університет садівництва, – Умань: Редак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ційно-видавничий відділ УНУС. 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2022.</w:t>
            </w:r>
          </w:p>
          <w:p w:rsidR="004E5110" w:rsidRPr="008321AF" w:rsidRDefault="004E5110" w:rsidP="004E5110">
            <w:pPr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 Л.В. Моделювання як засіб стратегічного управління конкурентоспроможним садівничим інноваційно орієнтованим підприємством. 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Концептуальні засади формування ефективних механізмів менеджменту та 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lastRenderedPageBreak/>
              <w:t xml:space="preserve">логістики в 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агропродовольчій</w:t>
            </w:r>
            <w:proofErr w:type="spellEnd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 сфері: збірник матеріалів I Всеукраїнської науково-практичної Інтернет-конференції,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23 червня 2022 р. / Уманський націона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льний університет садівництва. 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Умань: Реда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кційно-видавничий відділ УНУС, 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 2022.</w:t>
            </w:r>
          </w:p>
          <w:p w:rsidR="004E5110" w:rsidRPr="008321AF" w:rsidRDefault="004E5110" w:rsidP="004E5110">
            <w:pPr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Длугоборська Л.В.  Структура глобального ринку плодоягідної продукції та шляхи організації імпорту продукції садівничих підприємств України.  </w:t>
            </w:r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Концептуальні засади формування ефективних механізмів менеджменту та логістики в </w:t>
            </w:r>
            <w:proofErr w:type="spellStart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агропродовольчій</w:t>
            </w:r>
            <w:proofErr w:type="spellEnd"/>
            <w:r w:rsidRPr="004E511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 сфері: збірник матеріалів I Всеукраїнської науково-практичної Інтернет-конференції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23 червня 2022 р.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Уманський національний уніве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рситет садівництва.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Умань: Реда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кційно-видавничий відділ УНУС, </w:t>
            </w:r>
            <w:r w:rsidRPr="008321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 2022.</w:t>
            </w:r>
          </w:p>
          <w:p w:rsidR="004E5110" w:rsidRPr="004E5110" w:rsidRDefault="004E5110" w:rsidP="004E511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  <w:p w:rsidR="004E5110" w:rsidRPr="00412ED4" w:rsidRDefault="004E5110" w:rsidP="004E5110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511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П.19</w:t>
            </w:r>
            <w:r w:rsidRPr="004E511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12ED4">
              <w:rPr>
                <w:rFonts w:ascii="Times New Roman" w:hAnsi="Times New Roman"/>
                <w:sz w:val="24"/>
                <w:szCs w:val="28"/>
              </w:rPr>
              <w:t>Асоційований член Української Асоціації з розвитку менеджменту та бізнес освіти</w:t>
            </w:r>
          </w:p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свідоцтво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№585)</w:t>
            </w:r>
            <w:r w:rsidRPr="00412ED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4E5110" w:rsidRPr="001948D7" w:rsidTr="004E5110">
        <w:tc>
          <w:tcPr>
            <w:tcW w:w="83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2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</w:tcPr>
          <w:p w:rsidR="004E5110" w:rsidRPr="001948D7" w:rsidRDefault="004E5110" w:rsidP="004E5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744A9" w:rsidRDefault="003744A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744A9" w:rsidSect="00374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13F"/>
    <w:multiLevelType w:val="multilevel"/>
    <w:tmpl w:val="07E6413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25CDD"/>
    <w:multiLevelType w:val="hybridMultilevel"/>
    <w:tmpl w:val="50EA91E2"/>
    <w:lvl w:ilvl="0" w:tplc="631E137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561185A"/>
    <w:multiLevelType w:val="hybridMultilevel"/>
    <w:tmpl w:val="7EBC5DD8"/>
    <w:lvl w:ilvl="0" w:tplc="35406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E97919"/>
    <w:multiLevelType w:val="hybridMultilevel"/>
    <w:tmpl w:val="AD760E88"/>
    <w:lvl w:ilvl="0" w:tplc="0A1AC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7DC4"/>
    <w:multiLevelType w:val="hybridMultilevel"/>
    <w:tmpl w:val="3906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6DAF"/>
    <w:multiLevelType w:val="hybridMultilevel"/>
    <w:tmpl w:val="F9F8404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9"/>
    <w:rsid w:val="00084D23"/>
    <w:rsid w:val="000D017D"/>
    <w:rsid w:val="001948D7"/>
    <w:rsid w:val="00223206"/>
    <w:rsid w:val="00235C2F"/>
    <w:rsid w:val="0035548E"/>
    <w:rsid w:val="00373CA4"/>
    <w:rsid w:val="003744A9"/>
    <w:rsid w:val="00432508"/>
    <w:rsid w:val="004E5110"/>
    <w:rsid w:val="004F169F"/>
    <w:rsid w:val="005F1349"/>
    <w:rsid w:val="0061247A"/>
    <w:rsid w:val="00697D36"/>
    <w:rsid w:val="00740193"/>
    <w:rsid w:val="00765C81"/>
    <w:rsid w:val="00793E94"/>
    <w:rsid w:val="008321AF"/>
    <w:rsid w:val="008F2AF9"/>
    <w:rsid w:val="009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AB1"/>
  <w15:chartTrackingRefBased/>
  <w15:docId w15:val="{D3C39103-93FC-4578-B7F9-81269AD1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C2F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qFormat/>
    <w:rsid w:val="0074019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6">
    <w:name w:val="Hyperlink"/>
    <w:uiPriority w:val="99"/>
    <w:unhideWhenUsed/>
    <w:rsid w:val="00740193"/>
    <w:rPr>
      <w:color w:val="0000FF"/>
      <w:u w:val="single"/>
    </w:rPr>
  </w:style>
  <w:style w:type="paragraph" w:customStyle="1" w:styleId="a7">
    <w:name w:val="a"/>
    <w:basedOn w:val="a"/>
    <w:rsid w:val="0074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4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F13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F169F"/>
    <w:rPr>
      <w:b/>
      <w:bCs/>
    </w:rPr>
  </w:style>
  <w:style w:type="character" w:customStyle="1" w:styleId="aa">
    <w:name w:val="Без інтервалів Знак"/>
    <w:link w:val="a9"/>
    <w:uiPriority w:val="1"/>
    <w:rsid w:val="004F169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dau.edu.ua/ua/nash-avtori/dlugoborska-l.-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ournal.udau.edu.ua/ua/nash-avtori/klimenko-l.-v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udau.edu.ua/ua/nash-avtori/dlugoborska-l.-v.html" TargetMode="External"/><Relationship Id="rId11" Type="http://schemas.openxmlformats.org/officeDocument/2006/relationships/hyperlink" Target="https://journal.udau.edu.ua/ua/nash-avtori/klimenko-l.-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urnal.udau.edu.ua/ua/nash-avtori/dlugoborska-l.-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702/2306-6792.2020.12.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B141-9764-4704-8B5B-3C5A0222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5702</Words>
  <Characters>3251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cheef</cp:lastModifiedBy>
  <cp:revision>3</cp:revision>
  <dcterms:created xsi:type="dcterms:W3CDTF">2023-03-11T09:44:00Z</dcterms:created>
  <dcterms:modified xsi:type="dcterms:W3CDTF">2023-03-11T09:57:00Z</dcterms:modified>
</cp:coreProperties>
</file>